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AD8" w:rsidRDefault="00312BA8">
      <w:pPr>
        <w:ind w:left="9072"/>
        <w:jc w:val="center"/>
        <w:rPr>
          <w:color w:val="000000"/>
          <w:sz w:val="30"/>
        </w:rPr>
      </w:pPr>
      <w:r>
        <w:rPr>
          <w:color w:val="000000"/>
          <w:sz w:val="30"/>
        </w:rPr>
        <w:t>Приложение 1</w:t>
      </w:r>
    </w:p>
    <w:p w:rsidR="00D12AD8" w:rsidRDefault="00312BA8">
      <w:pPr>
        <w:ind w:left="9072"/>
        <w:jc w:val="center"/>
        <w:rPr>
          <w:color w:val="000000"/>
          <w:sz w:val="30"/>
        </w:rPr>
      </w:pPr>
      <w:r>
        <w:rPr>
          <w:color w:val="000000"/>
          <w:sz w:val="30"/>
        </w:rPr>
        <w:t>к Областному закону</w:t>
      </w:r>
    </w:p>
    <w:p w:rsidR="00D12AD8" w:rsidRDefault="00312BA8">
      <w:pPr>
        <w:ind w:left="9072"/>
        <w:jc w:val="center"/>
        <w:rPr>
          <w:color w:val="000000"/>
          <w:sz w:val="30"/>
        </w:rPr>
      </w:pPr>
      <w:r>
        <w:rPr>
          <w:color w:val="000000"/>
          <w:sz w:val="30"/>
        </w:rPr>
        <w:t>«Об областном бюджете на 202</w:t>
      </w:r>
      <w:r w:rsidR="005E0E7D">
        <w:rPr>
          <w:color w:val="000000"/>
          <w:sz w:val="30"/>
        </w:rPr>
        <w:t>5</w:t>
      </w:r>
      <w:r>
        <w:rPr>
          <w:color w:val="000000"/>
          <w:sz w:val="30"/>
        </w:rPr>
        <w:t xml:space="preserve"> год</w:t>
      </w:r>
    </w:p>
    <w:p w:rsidR="00D12AD8" w:rsidRDefault="00312BA8">
      <w:pPr>
        <w:ind w:left="9072"/>
        <w:jc w:val="center"/>
        <w:rPr>
          <w:sz w:val="28"/>
          <w:szCs w:val="28"/>
        </w:rPr>
      </w:pPr>
      <w:r>
        <w:rPr>
          <w:color w:val="000000"/>
          <w:sz w:val="30"/>
        </w:rPr>
        <w:t>и на плановый период 202</w:t>
      </w:r>
      <w:r w:rsidR="005E0E7D">
        <w:rPr>
          <w:color w:val="000000"/>
          <w:sz w:val="30"/>
        </w:rPr>
        <w:t>6</w:t>
      </w:r>
      <w:r>
        <w:rPr>
          <w:color w:val="000000"/>
          <w:sz w:val="30"/>
        </w:rPr>
        <w:t xml:space="preserve"> и 202</w:t>
      </w:r>
      <w:r w:rsidR="005E0E7D">
        <w:rPr>
          <w:color w:val="000000"/>
          <w:sz w:val="30"/>
        </w:rPr>
        <w:t>7</w:t>
      </w:r>
      <w:r>
        <w:rPr>
          <w:color w:val="000000"/>
          <w:sz w:val="30"/>
        </w:rPr>
        <w:t xml:space="preserve"> годов»</w:t>
      </w:r>
    </w:p>
    <w:p w:rsidR="00D12AD8" w:rsidRDefault="00D12AD8">
      <w:pPr>
        <w:ind w:left="9072"/>
        <w:jc w:val="center"/>
        <w:rPr>
          <w:sz w:val="28"/>
          <w:szCs w:val="28"/>
        </w:rPr>
      </w:pPr>
    </w:p>
    <w:p w:rsidR="00D12AD8" w:rsidRDefault="00312BA8">
      <w:pPr>
        <w:jc w:val="center"/>
        <w:rPr>
          <w:b/>
          <w:bCs/>
          <w:sz w:val="28"/>
          <w:szCs w:val="28"/>
        </w:rPr>
      </w:pPr>
      <w:r>
        <w:rPr>
          <w:b/>
          <w:bCs/>
          <w:sz w:val="28"/>
          <w:szCs w:val="28"/>
        </w:rPr>
        <w:t xml:space="preserve">Объем поступлений доходов областного бюджета </w:t>
      </w:r>
    </w:p>
    <w:p w:rsidR="00D12AD8" w:rsidRDefault="00312BA8">
      <w:pPr>
        <w:jc w:val="center"/>
        <w:rPr>
          <w:b/>
          <w:kern w:val="2"/>
          <w:sz w:val="28"/>
          <w:szCs w:val="28"/>
        </w:rPr>
      </w:pPr>
      <w:r>
        <w:rPr>
          <w:b/>
          <w:sz w:val="28"/>
          <w:szCs w:val="28"/>
        </w:rPr>
        <w:t>на 202</w:t>
      </w:r>
      <w:r w:rsidR="005E0E7D">
        <w:rPr>
          <w:b/>
          <w:sz w:val="28"/>
          <w:szCs w:val="28"/>
        </w:rPr>
        <w:t>5 год и на плановый период 2026 и 2027</w:t>
      </w:r>
      <w:r>
        <w:rPr>
          <w:b/>
          <w:sz w:val="28"/>
          <w:szCs w:val="28"/>
        </w:rPr>
        <w:t xml:space="preserve"> годов</w:t>
      </w:r>
    </w:p>
    <w:p w:rsidR="00D12AD8" w:rsidRDefault="00312BA8">
      <w:pPr>
        <w:jc w:val="right"/>
        <w:rPr>
          <w:rFonts w:eastAsia="Calibri"/>
          <w:sz w:val="28"/>
          <w:szCs w:val="28"/>
          <w:lang w:eastAsia="en-US"/>
        </w:rPr>
      </w:pPr>
      <w:r>
        <w:rPr>
          <w:rFonts w:eastAsia="Calibri"/>
          <w:sz w:val="28"/>
          <w:szCs w:val="28"/>
          <w:lang w:eastAsia="en-US"/>
        </w:rPr>
        <w:t>(тыс. рублей)</w:t>
      </w:r>
    </w:p>
    <w:tbl>
      <w:tblPr>
        <w:tblW w:w="15594" w:type="dxa"/>
        <w:tblInd w:w="-318" w:type="dxa"/>
        <w:tblLayout w:type="fixed"/>
        <w:tblLook w:val="04A0" w:firstRow="1" w:lastRow="0" w:firstColumn="1" w:lastColumn="0" w:noHBand="0" w:noVBand="1"/>
      </w:tblPr>
      <w:tblGrid>
        <w:gridCol w:w="2978"/>
        <w:gridCol w:w="7086"/>
        <w:gridCol w:w="1843"/>
        <w:gridCol w:w="1843"/>
        <w:gridCol w:w="1844"/>
      </w:tblGrid>
      <w:tr w:rsidR="00D12AD8">
        <w:trPr>
          <w:trHeight w:val="1288"/>
        </w:trPr>
        <w:tc>
          <w:tcPr>
            <w:tcW w:w="2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AD8" w:rsidRDefault="00312BA8">
            <w:pPr>
              <w:widowControl w:val="0"/>
              <w:jc w:val="center"/>
              <w:rPr>
                <w:b/>
                <w:bCs/>
                <w:sz w:val="28"/>
                <w:szCs w:val="28"/>
              </w:rPr>
            </w:pPr>
            <w:r>
              <w:rPr>
                <w:b/>
                <w:bCs/>
                <w:sz w:val="28"/>
                <w:szCs w:val="28"/>
              </w:rPr>
              <w:t>Код бюджетной классификации Российской Федерации</w:t>
            </w:r>
          </w:p>
        </w:tc>
        <w:tc>
          <w:tcPr>
            <w:tcW w:w="7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AD8" w:rsidRDefault="00312BA8">
            <w:pPr>
              <w:widowControl w:val="0"/>
              <w:jc w:val="center"/>
              <w:rPr>
                <w:b/>
                <w:bCs/>
                <w:sz w:val="28"/>
                <w:szCs w:val="28"/>
              </w:rPr>
            </w:pPr>
            <w:r>
              <w:rPr>
                <w:b/>
                <w:bCs/>
                <w:sz w:val="28"/>
                <w:szCs w:val="28"/>
              </w:rPr>
              <w:t>Наименование</w:t>
            </w:r>
          </w:p>
        </w:tc>
        <w:tc>
          <w:tcPr>
            <w:tcW w:w="1843" w:type="dxa"/>
            <w:tcBorders>
              <w:top w:val="single" w:sz="4" w:space="0" w:color="000000"/>
              <w:bottom w:val="single" w:sz="4" w:space="0" w:color="000000"/>
              <w:right w:val="single" w:sz="4" w:space="0" w:color="000000"/>
            </w:tcBorders>
            <w:vAlign w:val="center"/>
          </w:tcPr>
          <w:p w:rsidR="00D12AD8" w:rsidRDefault="005E0E7D">
            <w:pPr>
              <w:widowControl w:val="0"/>
              <w:jc w:val="center"/>
              <w:rPr>
                <w:b/>
                <w:bCs/>
                <w:color w:val="000000"/>
                <w:sz w:val="28"/>
                <w:szCs w:val="28"/>
              </w:rPr>
            </w:pPr>
            <w:r>
              <w:rPr>
                <w:b/>
                <w:bCs/>
                <w:color w:val="000000"/>
                <w:sz w:val="28"/>
                <w:szCs w:val="28"/>
              </w:rPr>
              <w:t>2025</w:t>
            </w:r>
            <w:r w:rsidR="00312BA8">
              <w:rPr>
                <w:b/>
                <w:bCs/>
                <w:color w:val="000000"/>
                <w:sz w:val="28"/>
                <w:szCs w:val="28"/>
              </w:rPr>
              <w:t xml:space="preserve"> год</w:t>
            </w:r>
          </w:p>
        </w:tc>
        <w:tc>
          <w:tcPr>
            <w:tcW w:w="1843" w:type="dxa"/>
            <w:tcBorders>
              <w:top w:val="single" w:sz="4" w:space="0" w:color="000000"/>
              <w:bottom w:val="single" w:sz="4" w:space="0" w:color="000000"/>
              <w:right w:val="single" w:sz="4" w:space="0" w:color="000000"/>
            </w:tcBorders>
            <w:vAlign w:val="center"/>
          </w:tcPr>
          <w:p w:rsidR="00D12AD8" w:rsidRDefault="00312BA8" w:rsidP="005E0E7D">
            <w:pPr>
              <w:widowControl w:val="0"/>
              <w:jc w:val="center"/>
              <w:rPr>
                <w:b/>
                <w:bCs/>
                <w:color w:val="000000"/>
                <w:sz w:val="28"/>
                <w:szCs w:val="28"/>
              </w:rPr>
            </w:pPr>
            <w:r>
              <w:rPr>
                <w:b/>
                <w:bCs/>
                <w:color w:val="000000"/>
                <w:sz w:val="28"/>
                <w:szCs w:val="28"/>
              </w:rPr>
              <w:t>202</w:t>
            </w:r>
            <w:r w:rsidR="005E0E7D">
              <w:rPr>
                <w:b/>
                <w:bCs/>
                <w:color w:val="000000"/>
                <w:sz w:val="28"/>
                <w:szCs w:val="28"/>
              </w:rPr>
              <w:t>6</w:t>
            </w:r>
            <w:r>
              <w:rPr>
                <w:b/>
                <w:bCs/>
                <w:color w:val="000000"/>
                <w:sz w:val="28"/>
                <w:szCs w:val="28"/>
              </w:rPr>
              <w:t xml:space="preserve"> год</w:t>
            </w:r>
          </w:p>
        </w:tc>
        <w:tc>
          <w:tcPr>
            <w:tcW w:w="1844" w:type="dxa"/>
            <w:tcBorders>
              <w:top w:val="single" w:sz="4" w:space="0" w:color="000000"/>
              <w:bottom w:val="single" w:sz="4" w:space="0" w:color="000000"/>
              <w:right w:val="single" w:sz="4" w:space="0" w:color="000000"/>
            </w:tcBorders>
            <w:vAlign w:val="center"/>
          </w:tcPr>
          <w:p w:rsidR="00D12AD8" w:rsidRDefault="00312BA8" w:rsidP="005E0E7D">
            <w:pPr>
              <w:widowControl w:val="0"/>
              <w:jc w:val="center"/>
              <w:rPr>
                <w:b/>
                <w:bCs/>
                <w:color w:val="000000"/>
                <w:sz w:val="28"/>
                <w:szCs w:val="28"/>
              </w:rPr>
            </w:pPr>
            <w:r>
              <w:rPr>
                <w:b/>
                <w:bCs/>
                <w:color w:val="000000"/>
                <w:sz w:val="28"/>
                <w:szCs w:val="28"/>
              </w:rPr>
              <w:t>202</w:t>
            </w:r>
            <w:r w:rsidR="005E0E7D">
              <w:rPr>
                <w:b/>
                <w:bCs/>
                <w:color w:val="000000"/>
                <w:sz w:val="28"/>
                <w:szCs w:val="28"/>
              </w:rPr>
              <w:t>7</w:t>
            </w:r>
            <w:r>
              <w:rPr>
                <w:b/>
                <w:bCs/>
                <w:color w:val="000000"/>
                <w:sz w:val="28"/>
                <w:szCs w:val="28"/>
              </w:rPr>
              <w:t xml:space="preserve"> год</w:t>
            </w:r>
          </w:p>
        </w:tc>
      </w:tr>
    </w:tbl>
    <w:p w:rsidR="00D12AD8" w:rsidRDefault="00D12AD8">
      <w:pPr>
        <w:rPr>
          <w:sz w:val="2"/>
          <w:szCs w:val="2"/>
        </w:rPr>
      </w:pPr>
    </w:p>
    <w:tbl>
      <w:tblPr>
        <w:tblW w:w="15594" w:type="dxa"/>
        <w:tblInd w:w="-318" w:type="dxa"/>
        <w:tblLayout w:type="fixed"/>
        <w:tblLook w:val="04A0" w:firstRow="1" w:lastRow="0" w:firstColumn="1" w:lastColumn="0" w:noHBand="0" w:noVBand="1"/>
      </w:tblPr>
      <w:tblGrid>
        <w:gridCol w:w="2978"/>
        <w:gridCol w:w="7086"/>
        <w:gridCol w:w="1843"/>
        <w:gridCol w:w="1843"/>
        <w:gridCol w:w="1844"/>
      </w:tblGrid>
      <w:tr w:rsidR="00D12AD8">
        <w:trPr>
          <w:trHeight w:val="311"/>
          <w:tblHeader/>
        </w:trPr>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D12AD8" w:rsidRDefault="00312BA8">
            <w:pPr>
              <w:widowControl w:val="0"/>
              <w:jc w:val="center"/>
              <w:rPr>
                <w:sz w:val="28"/>
                <w:szCs w:val="28"/>
              </w:rPr>
            </w:pPr>
            <w:bookmarkStart w:id="0" w:name="RANGE!A1%3AD202"/>
            <w:r>
              <w:rPr>
                <w:sz w:val="28"/>
                <w:szCs w:val="28"/>
              </w:rPr>
              <w:t>1</w:t>
            </w:r>
            <w:bookmarkEnd w:id="0"/>
          </w:p>
        </w:tc>
        <w:tc>
          <w:tcPr>
            <w:tcW w:w="7086" w:type="dxa"/>
            <w:tcBorders>
              <w:top w:val="single" w:sz="4" w:space="0" w:color="000000"/>
              <w:left w:val="single" w:sz="4" w:space="0" w:color="000000"/>
              <w:bottom w:val="single" w:sz="4" w:space="0" w:color="000000"/>
              <w:right w:val="single" w:sz="4" w:space="0" w:color="000000"/>
            </w:tcBorders>
            <w:shd w:val="clear" w:color="auto" w:fill="auto"/>
          </w:tcPr>
          <w:p w:rsidR="00D12AD8" w:rsidRDefault="00312BA8">
            <w:pPr>
              <w:widowControl w:val="0"/>
              <w:jc w:val="center"/>
              <w:rPr>
                <w:sz w:val="28"/>
                <w:szCs w:val="28"/>
              </w:rPr>
            </w:pPr>
            <w:r>
              <w:rPr>
                <w:sz w:val="28"/>
                <w:szCs w:val="28"/>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12AD8" w:rsidRDefault="00312BA8">
            <w:pPr>
              <w:widowControl w:val="0"/>
              <w:jc w:val="center"/>
              <w:rPr>
                <w:sz w:val="28"/>
                <w:szCs w:val="28"/>
              </w:rPr>
            </w:pPr>
            <w:r>
              <w:rPr>
                <w:sz w:val="28"/>
                <w:szCs w:val="28"/>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12AD8" w:rsidRDefault="00312BA8">
            <w:pPr>
              <w:widowControl w:val="0"/>
              <w:jc w:val="center"/>
              <w:rPr>
                <w:sz w:val="28"/>
                <w:szCs w:val="28"/>
              </w:rPr>
            </w:pPr>
            <w:r>
              <w:rPr>
                <w:sz w:val="28"/>
                <w:szCs w:val="28"/>
              </w:rPr>
              <w:t>4</w:t>
            </w:r>
          </w:p>
        </w:tc>
        <w:tc>
          <w:tcPr>
            <w:tcW w:w="1844" w:type="dxa"/>
            <w:tcBorders>
              <w:top w:val="single" w:sz="4" w:space="0" w:color="000000"/>
              <w:left w:val="single" w:sz="4" w:space="0" w:color="000000"/>
              <w:bottom w:val="single" w:sz="4" w:space="0" w:color="000000"/>
              <w:right w:val="single" w:sz="4" w:space="0" w:color="000000"/>
            </w:tcBorders>
          </w:tcPr>
          <w:p w:rsidR="00D12AD8" w:rsidRDefault="00312BA8">
            <w:pPr>
              <w:widowControl w:val="0"/>
              <w:jc w:val="center"/>
              <w:rPr>
                <w:sz w:val="28"/>
                <w:szCs w:val="28"/>
              </w:rPr>
            </w:pPr>
            <w:r>
              <w:rPr>
                <w:sz w:val="28"/>
                <w:szCs w:val="28"/>
              </w:rPr>
              <w:t>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1 00 00000 00 0000 000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НАЛОГОВЫЕ И НЕНАЛОГОВЫЕ ДОХОДЫ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287 949 558,4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302 843 230,2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323 119 843,4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НАЛОГИ НА ПРИБЫЛЬ, ДОХОДЫ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199 967 003,7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210 414 669,6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225 341 009,1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1 01 01000 00 0000 110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прибыль организаций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99 809 581,6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102 728 592,5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110 023 483,2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1 01 01010 00 0000 110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93 592 541,2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100 747 248,2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107 881 650,0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1 01 01012 02 0000 110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93 592 541,2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100 747 248,2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107 881 650,0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1 01 01120 01 0000 110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4 384 159,4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1 01 01130 01 0000 110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1 832 881,0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1 981 344,3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2 141 833,2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доходы физических лиц</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100 157 422,1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107 686 077,1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115 317 525,9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1 01 02010 01 0000 110 </w:t>
            </w:r>
          </w:p>
        </w:tc>
        <w:tc>
          <w:tcPr>
            <w:tcW w:w="7086" w:type="dxa"/>
            <w:shd w:val="clear" w:color="auto" w:fill="auto"/>
          </w:tcPr>
          <w:p w:rsidR="00FC261C" w:rsidRPr="00FC261C" w:rsidRDefault="00FC261C" w:rsidP="0055397C">
            <w:pPr>
              <w:widowControl w:val="0"/>
              <w:jc w:val="both"/>
              <w:rPr>
                <w:sz w:val="28"/>
                <w:szCs w:val="28"/>
              </w:rPr>
            </w:pPr>
            <w:r w:rsidRPr="00FC261C">
              <w:rPr>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55397C">
              <w:rPr>
                <w:sz w:val="28"/>
                <w:szCs w:val="28"/>
                <w:vertAlign w:val="superscript"/>
              </w:rPr>
              <w:t>1</w:t>
            </w:r>
            <w:r w:rsidRPr="00FC261C">
              <w:rPr>
                <w:sz w:val="28"/>
                <w:szCs w:val="28"/>
              </w:rPr>
              <w:t xml:space="preserve"> и 228 Налогового кодекса Российской Федерации, а также доходов от долевого участия в организации, </w:t>
            </w:r>
            <w:r w:rsidRPr="00FC261C">
              <w:rPr>
                <w:sz w:val="28"/>
                <w:szCs w:val="28"/>
              </w:rPr>
              <w:lastRenderedPageBreak/>
              <w:t>полученных физическим лицом - налоговым резидентом Российской Федерации в виде дивидендов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83 870 122,2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89 886 031,9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95 966 083,2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1 01 02020 01 0000 110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506 109,7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542 043,5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578 360,5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1 01 02030 01 0000 110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1 416 013,6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1 527</w:t>
            </w:r>
            <w:bookmarkStart w:id="1" w:name="_GoBack"/>
            <w:bookmarkEnd w:id="1"/>
            <w:r w:rsidRPr="00FC261C">
              <w:rPr>
                <w:sz w:val="28"/>
                <w:szCs w:val="28"/>
              </w:rPr>
              <w:t xml:space="preserve"> 807,8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1 640 793,7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1 01 02040 01 0000 110 </w:t>
            </w:r>
          </w:p>
        </w:tc>
        <w:tc>
          <w:tcPr>
            <w:tcW w:w="7086" w:type="dxa"/>
            <w:shd w:val="clear" w:color="auto" w:fill="auto"/>
          </w:tcPr>
          <w:p w:rsidR="00FC261C" w:rsidRPr="00FC261C" w:rsidRDefault="00FC261C" w:rsidP="0055397C">
            <w:pPr>
              <w:widowControl w:val="0"/>
              <w:jc w:val="both"/>
              <w:rPr>
                <w:sz w:val="28"/>
                <w:szCs w:val="28"/>
              </w:rPr>
            </w:pPr>
            <w:r w:rsidRPr="00FC261C">
              <w:rPr>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0055397C">
              <w:rPr>
                <w:sz w:val="28"/>
                <w:szCs w:val="28"/>
                <w:vertAlign w:val="superscript"/>
              </w:rPr>
              <w:t>1</w:t>
            </w:r>
            <w:r w:rsidRPr="00FC261C">
              <w:rPr>
                <w:sz w:val="28"/>
                <w:szCs w:val="28"/>
              </w:rPr>
              <w:t xml:space="preserve"> Налогового кодекса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732 009,3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766 232,0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800 819,5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1 01 02080 01 0000 110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w:t>
            </w:r>
            <w:r w:rsidRPr="00FC261C">
              <w:rPr>
                <w:sz w:val="28"/>
                <w:szCs w:val="28"/>
              </w:rPr>
              <w:lastRenderedPageBreak/>
              <w:t>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4 101 413,7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4 422 194,3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4 746 394,8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1 01 02090 01 0000 110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477,4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477,4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477,4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1 01 02110 01 0000 110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2 840,9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2 840,9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2 840,9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1 01 02130 01 0000 110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1 823 386,7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2 016 665,6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2 216 315,6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1 01 02140 01 0000 110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w:t>
            </w:r>
            <w:r w:rsidRPr="00FC261C">
              <w:rPr>
                <w:sz w:val="28"/>
                <w:szCs w:val="28"/>
              </w:rPr>
              <w:lastRenderedPageBreak/>
              <w:t>Федерации в виде дивидендов (в части суммы налога, превышающей 650 000 рублей)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7 705 048,6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8 521 783,7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9 365 440,3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НАЛОГИ НА ТОВАРЫ (РАБОТЫ, УСЛУГИ), РЕАЛИЗУЕМЫЕ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32 661 512,5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34 399 399,4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36 398 991,8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Акцизы по подакцизным товарам (продукции), производимым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32 661 512,5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34 399 399,4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36 398 991,8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1 03 02010 01 0000 110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кальвадосный, висковый, производимый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3 423,8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3 600,0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8 518,4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1 03 02011 01 0000 110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3 423,8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3 600,0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8 518,4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1 03 02022 01 0000 110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Акцизы на вино наливом, виноградное сусло, производимые на территории Российской Федерации из подакцизного винограда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1 076,3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1 132,9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1 189,6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1 03 02090 01 0000 110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w:t>
            </w:r>
            <w:r w:rsidRPr="00FC261C">
              <w:rPr>
                <w:sz w:val="28"/>
                <w:szCs w:val="28"/>
              </w:rPr>
              <w:lastRenderedPageBreak/>
              <w:t>(или) без добавления крепленого (ликерного) вина, производимые на территории Российской Федерации, кроме производимых из подакцизного винограда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12 613,0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7 201,9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3 688,1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1 03 02091 01 0000 110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Акцизы на вина, игристые вина, включая российское шампанское, производимые на территории Российской Федерации из подакцизного винограда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27 155,6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35 232,6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43 719,0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1 03 02100 01 0000 110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Акцизы на пиво, напитки, изготавливаемые на основе пива, производимые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8 496 630,0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9 250 920,0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10 217 570,0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1 03 02120 01 0000 110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Акцизы на сидр, пуаре, медовуху, производимые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1 047,6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1 140,7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1 237,7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1 03 02140 01 0000 110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4 529 022,6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4 782 517,5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5 050 200,8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1 03 02142 01 0000 110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w:t>
            </w:r>
            <w:r w:rsidRPr="00FC261C">
              <w:rPr>
                <w:sz w:val="28"/>
                <w:szCs w:val="28"/>
              </w:rPr>
              <w:lastRenderedPageBreak/>
              <w:t>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2 761 130,0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2 915 673,8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3 078 867,6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1 03 02143 01 0000 110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w:t>
            </w:r>
            <w:r w:rsidRPr="00FC261C">
              <w:rPr>
                <w:sz w:val="28"/>
                <w:szCs w:val="28"/>
              </w:rPr>
              <w:lastRenderedPageBreak/>
              <w:t>движимого имущества из объектов налогообложения по налогу на имущество организаций)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1 767 892,6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1 866 843,7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1 971 333,2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1 03 02190 01 0000 110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3 837,7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4 047,2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4 268,1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43,3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228,3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241,1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254,6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w:t>
            </w:r>
            <w:r w:rsidRPr="00FC261C">
              <w:rPr>
                <w:sz w:val="28"/>
                <w:szCs w:val="28"/>
              </w:rPr>
              <w:lastRenderedPageBreak/>
              <w:t>нормативам, установленным федеральным законом о федеральном бюджете)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3 391,8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3 582,0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3 782,9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1 03 02230 01 0000 110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10 120 705,7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10 506 965,2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10 912 621,6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1 03 02231 01 0000 110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8 051 583,9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8 446 872,2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8 860 769,0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1 03 02232 01 0000 110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2 069 121,8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2 060 093,0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2 051 852,6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1 03 02240 01 0000 110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уплаты акцизов на моторные масла для дизельных и (или) карбюраторных (инжекторных) двигателей, подлежащие распределению между </w:t>
            </w:r>
            <w:r w:rsidRPr="00FC261C">
              <w:rPr>
                <w:sz w:val="28"/>
                <w:szCs w:val="28"/>
              </w:rP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53 175,4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55 810,3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58 623,8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1 03 02241 01 0000 110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42 304,0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44 867,6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47 604,5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1 03 02242 01 0000 110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10 871,4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10 942,7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11 019,3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1 03 02250 01 0000 110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FC261C">
              <w:rPr>
                <w:sz w:val="28"/>
                <w:szCs w:val="28"/>
              </w:rPr>
              <w:lastRenderedPageBreak/>
              <w:t>местные бюджеты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10 537 461,2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10 943 035,7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11 365 528,0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1 03 02251 01 0000 110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8 383 136,0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8 797 442,7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9 228 517,4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1 03 02252 01 0000 110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2 154 325,2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2 145 593,0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2 137 010,6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1 03 02260 01 0000 110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-1 258 074,5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-1 334 942,3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-1 416 924,1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1 03 02261 01 0000 110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w:t>
            </w:r>
            <w:r w:rsidRPr="00FC261C">
              <w:rPr>
                <w:sz w:val="28"/>
                <w:szCs w:val="28"/>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-1 000 868,2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-1 073 201,1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-1 150 471,6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1 03 02262 01 0000 110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-257 206,3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-261 741,2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-266 452,5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1 03 02440 01 0000 110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11 050,0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11 900,0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12 750,0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1 03 02450 01 0000 110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118 728,0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126 973,0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131 920,0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1 05 00000 00 0000 000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НАЛОГИ НА СОВОКУПНЫЙ ДОХОД</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32 369 350,3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34 632 553,6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37 016 616,2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1 05 01000 00 0000 110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взимаемый в связи с применением упрощенной системы налогообложения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30 977 477,6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33 122 371,8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35 384 110,0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1 05 01010 01 0000 110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взимаемый с налогоплательщиков, выбравших в качестве объекта налогообложения доходы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20 799 947,3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22 113 765,8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23 513 151,6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1 05 01011 01 0000 110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взимаемый с налогоплательщиков, выбравших в качестве объекта налогообложения доходы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20 799 947,3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22 113 765,8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23 513 151,6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1 05 01020 01 0000 110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взимаемый с налогоплательщиков, выбравших в качестве объекта налогообложения доходы, уменьшенные на величину расходов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10 177 530,3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11 008 606,0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11 870 958,4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1 05 01021 01 0000 110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10 177 530,3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11 008 606,0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11 870 958,4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1 05 06000 01 0000 110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профессиональный доход</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1 391 872,7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1 510 181,8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1 632 506,2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1 06 00000 00 0000 000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НАЛОГИ НА ИМУЩЕСТВО</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19 182 038,2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19 574 350,2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20 481 291,3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1 06 02000 02 0000 110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имущество организаций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19 101 718,6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19 494 366,3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20 401 643,0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1 06 02010 02 0000 110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имущество организаций по имуществу, не входящему в Единую систему газоснабжения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16 605 715,9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17 172 270,7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18 241 337,2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1 06 02020 02 0000 110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имущество организаций по имуществу, входящему в Единую систему газоснабжения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2 496 002,7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2 322 095,6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2 160 305,8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1 06 05000 02 0000 110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игорный бизнес</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80 319,6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79 983,9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79 648,3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НАЛОГИ, СБОРЫ И РЕГУЛЯРНЫЕ ПЛАТЕЖИ ЗА ПОЛЬЗОВАНИЕ ПРИРОДНЫМИ РЕСУРСАМИ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813 803,8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842 193,9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865 755,0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1 07 01000 01 0000 110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добычу полезных ископаемых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811 435,6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839 854,9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863 348,1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1 07 01020 01 0000 110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добычу общераспространенных полезных ископаемых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539 925,7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558 823,1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574 470,2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1 07 01030 01 0000 110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w:t>
            </w:r>
            <w:r w:rsidRPr="00FC261C">
              <w:rPr>
                <w:sz w:val="28"/>
                <w:szCs w:val="28"/>
              </w:rPr>
              <w:lastRenderedPageBreak/>
              <w:t>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29 485,5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30 517,5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31 372,0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1 07 01060 01 0000 110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Налог на добычу полезных ископаемых в виде угля (за исключением угля коксующегося)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242 024,4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250 514,3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257 505,9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1 07 04000 01 0000 110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Сборы за пользование объектами животного мира и за пользование объектами водных биологических ресурсов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2 368,2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2 339,0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2 406,9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1 07 04010 01 0000 110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 за пользование объектами животного мира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1 477,5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1 542,5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1 610,4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1 07 04020 01 0000 110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 за пользование объектами водных биологических ресурсов (исключая внутренние водные объекты)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401,3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358,7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358,7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1 07 04030 01 0000 110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 за пользование объектами водных биологических ресурсов (по внутренним водным объектам)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489,4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437,8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437,8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167 798,6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168 481,0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168 368,3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1 08 05000 01 0000 110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95,1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1 08 05000 01 8001 110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государственную </w:t>
            </w:r>
            <w:r w:rsidRPr="00FC261C">
              <w:rPr>
                <w:sz w:val="28"/>
                <w:szCs w:val="28"/>
              </w:rPr>
              <w:lastRenderedPageBreak/>
              <w:t>регистрацию актов гражданского состояния, совершаемую органами записи актов гражданского состояния (за исключением консульских учреждений Российской Федерации)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54,3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54,3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1 08 05000 01 8002 110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40,8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1 08 06000 01 0000 110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3 470,0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3 571,4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3 679,1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1 08 06000 01 8003 110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w:t>
            </w:r>
            <w:r w:rsidRPr="00FC261C">
              <w:rPr>
                <w:sz w:val="28"/>
                <w:szCs w:val="28"/>
              </w:rPr>
              <w:lastRenderedPageBreak/>
              <w:t>пределами территории Российской Федерации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2 534,9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2 613,3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2 698,0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1 08 06000 01 8004 110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653,1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665,1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677,1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1 08 06000 01 8005 110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224,0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229,0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234,0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1 08 06000 01 8006 110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w:t>
            </w:r>
            <w:r w:rsidRPr="00FC261C">
              <w:rPr>
                <w:sz w:val="28"/>
                <w:szCs w:val="28"/>
              </w:rPr>
              <w:lastRenderedPageBreak/>
              <w:t>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33,0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37,0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1 08 06000 01 8014 110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регистрацию иностранного гражданина или лица без гражданства по месту жительства в Российской Федерации)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29,0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1 08 07000 01 0000 110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а также за совершение прочих юридически значимых действий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164 233,5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164 814,5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164 594,1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1 08 07020 01 0000 110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30 878,5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31 421,6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31 182,8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1 08 07020 01 8000 110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30 878,5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31 421,6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31 182,8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1 08 07080 01 0000 110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w:t>
            </w:r>
            <w:r w:rsidRPr="00FC261C">
              <w:rPr>
                <w:sz w:val="28"/>
                <w:szCs w:val="28"/>
              </w:rPr>
              <w:lastRenderedPageBreak/>
              <w:t>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77 204,9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77 211,4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77 208,8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1 08 07082 01 0000 110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77 204,9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77 211,4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77 208,8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выдачу и обмен паспорта гражданина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1 945,5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1 968,8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1 982,6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1 08 07100 01 8034 110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1 597,8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1 615,9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1 625,0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1 08 07100 01 8035 110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347,7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352,9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357,6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1 08 07110 01 0103 110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государственную регистрацию межрегиональных, региональных и местных общественных объединений, отделений </w:t>
            </w:r>
            <w:r w:rsidRPr="00FC261C">
              <w:rPr>
                <w:sz w:val="28"/>
                <w:szCs w:val="28"/>
              </w:rPr>
              <w:lastRenderedPageBreak/>
              <w:t>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95,0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1 08 07130 01 0000 110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49,0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1 08 07130 01 1000 110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 (сумма платежа (перерасчеты, недоимка и задолженность по соответствующему платежу, в том числе по отмененному)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49,0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1 08 07140 01 0000 110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52 080,2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52 080,2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52 080,2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1 08 07141 01 0000 110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1 606,2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1 606,2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1 606,2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1 08 07141 01 8000 110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1 606,2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1 606,2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1 606,2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1 08 07142 01 0000 110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50 474,0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50 474,0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50 474,0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1 08 07160 01 0000 110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выдачу уполномоченными органами исполнительной власти субъектов Российской Федерации организациям, осуществляющим </w:t>
            </w:r>
            <w:r w:rsidRPr="00FC261C">
              <w:rPr>
                <w:sz w:val="28"/>
                <w:szCs w:val="28"/>
              </w:rPr>
              <w:lastRenderedPageBreak/>
              <w:t>образовательную деятельность,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машинистов самоходных машин</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8,0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1 08 07200 01 0000 110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121,9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137,2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1 08 07200 01 8039 110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государственные пошлины за государственную регистрацию, 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121,9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137,2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1 08 07300 01 0000 110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1 08 07310 01 0000 110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повторную выдачу свидетельства о постановке на учет в налоговом органе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1 08 07310 01 8000 110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1 08 07340 01 0000 110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выдачу свидетельства о государственной аккредитации региональной спортивной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1 08 07380 01 0000 110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w:t>
            </w:r>
            <w:r w:rsidRPr="00FC261C">
              <w:rPr>
                <w:sz w:val="28"/>
                <w:szCs w:val="28"/>
              </w:rPr>
              <w:lastRenderedPageBreak/>
              <w:t>образовательных учреждений, осуществляемой в пределах переданных полномочий Российской Федерации в области образования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525,0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525,0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525,0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1 08 07380 01 1000 110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525,0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525,0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1 08 07390 01 0000 110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1 250,0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1 250,0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1 08 07390 01 1000 110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1 250,0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1 250,0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1 08 07510 01 0000 110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Государственная пошлина за совершение </w:t>
            </w:r>
            <w:r w:rsidRPr="00FC261C">
              <w:rPr>
                <w:sz w:val="28"/>
                <w:szCs w:val="28"/>
              </w:rPr>
              <w:lastRenderedPageBreak/>
              <w:t>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42,0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42,0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42,0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1 11 00000 00 0000 000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ИСПОЛЬЗОВАНИЯ ИМУЩЕСТВА, НАХОДЯЩЕГОСЯ В ГОСУДАРСТВЕННОЙ И МУНИЦИПАЛЬНОЙ СОБСТВЕННОСТИ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156 933,8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158 840,8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165 428,2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1 11 01000 00 0000 120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28 330,9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30 617,7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33 133,4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1 11 01020 02 0000 120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28 330,9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30 617,7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33 133,4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1 11 03000 00 0000 120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Проценты, полученные от предоставления бюджетных кредитов внутри страны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2 494,2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2 048,3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1 504,3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1 11 03020 02 0000 120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2 494,2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2 048,3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1 504,3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1 11 03020 02 0004 120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Проценты, полученные от предоставления бюджетных кредитов внутри страны за счет средств бюджетов субъектов Российской Федерации (бюджетный кредит г. Ростову-на-Дону на строительство мостового перехода через р. Дон в створе ул. Сиверса)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1 520,2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1 365,2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1 210,1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1 11 03020 02 0005 120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Проценты, полученные от предоставления бюджетных </w:t>
            </w:r>
            <w:r w:rsidRPr="00FC261C">
              <w:rPr>
                <w:sz w:val="28"/>
                <w:szCs w:val="28"/>
              </w:rPr>
              <w:lastRenderedPageBreak/>
              <w:t>кредитов внутри страны за счет средств бюджетов субъектов Российской Федерации (бюджетные кредиты, предоставленные бюджетам муниципальных образований для покрытия временного кассового разрыва)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150,0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1 11 03020 02 2900 120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Проценты, полученные от предоставления бюджетных кредитов внутри страны за счет средств бюджетов субъектов Российской Федерации (бюджетные кредиты, предоставленные бюджетам муниципальных районов (городских округов) для погашения долговых обязательств муниципального образования в виде обязательств по кредитам, полученным муниципальным образованием от кредитных организаций)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824,0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533,1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144,2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1 11 05000 00 0000 120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117 457,7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121 818,8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126 429,5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1 11 05020 00 0000 120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107 598,2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111 564,9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115 765,5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1 11 05022 02 0000 120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w:t>
            </w:r>
            <w:r w:rsidRPr="00FC261C">
              <w:rPr>
                <w:sz w:val="28"/>
                <w:szCs w:val="28"/>
              </w:rPr>
              <w:lastRenderedPageBreak/>
              <w:t>земельных участков бюджетных и автономных учреждений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107 598,2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111 564,9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115 765,5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1 11 05030 00 0000 120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9 101,9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9 466,0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9 844,6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1 11 05032 02 0000 120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9 101,9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9 466,0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9 844,6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1 11 05070 00 0000 120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сдачи в аренду имущества, составляющего государственную (муниципальную) казну (за исключением земельных участков)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757,6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787,9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819,4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1 11 05072 02 0000 120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сдачи в аренду имущества, составляющего казну субъекта Российской Федерации (за исключением земельных участков)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757,6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787,9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819,4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1 11 07000 00 0000 120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от государственных и муниципальных унитарных предприятий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8 651,0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4 356,0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4 361,0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1 11 07010 00 0000 120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8 651,0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4 356,0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4 361,0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1 11 07012 02 0000 120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перечисления части прибыли, остающейся после уплаты налогов и иных обязательных платежей государственных унитарных предприятий субъектов </w:t>
            </w:r>
            <w:r w:rsidRPr="00FC261C">
              <w:rPr>
                <w:sz w:val="28"/>
                <w:szCs w:val="28"/>
              </w:rPr>
              <w:lastRenderedPageBreak/>
              <w:t>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8 651,0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4 356,0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4 361,0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1 12 00000 00 0000 000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ПРИ ПОЛЬЗОВАНИИ ПРИРОДНЫМИ РЕСУРСАМИ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13 401,8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13 526,5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13 538,5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1 12 02000 00 0000 120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при пользовании недрами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10 960,6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10 995,4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11 015,4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1 12 02010 01 0000 120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7 258,8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7 258,8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7 258,8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1 12 02012 01 0000 120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7 258,8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7 258,8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7 258,8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1 12 02030 01 0000 120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Регулярные платежи за пользование недрами при пользовании недрами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2 476,3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2 496,1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2 516,1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1 12 02050 01 0000 120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700,0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1 12 02052 01 0000 120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700,0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1 12 02100 00 0000 120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Сборы за участие в конкурсе (аукционе) на право пользования участками недр</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540,5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540,5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540,5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1 12 02102 02 0000 120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Сборы за участие в конкурсе (аукционе) на право пользования участками недр местного значения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540,5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540,5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540,5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1 12 04000 00 0000 120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использование лесов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2 441,2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2 531,1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2 523,1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1 12 04010 00 0000 120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использование лесов, расположенных на землях лесного фонда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2 441,2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2 531,1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2 523,1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1 12 04014 02 0000 120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2 441,2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2 531,1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2 523,1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ОКАЗАНИЯ ПЛАТНЫХ УСЛУГ И КОМПЕНСАЦИИ ЗАТРАТ ГОСУДАРСТВА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56 629,2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56 441,1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56 463,4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1 13 01000 00 0000 130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оказания платных услуг (работ)</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11 317,5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11 316,8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11 316,3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1 13 01020 01 0000 130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140,0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1 13 01020 01 8000 130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140,0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1 13 01031 01 0000 130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сведений из Единого государственного реестра недвижимости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6 948,1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6 948,1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6 948,1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1 13 01031 01 8020 130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сведений из Единого государственного реестра недвижимости (при предоставлении публично-правовой компанией 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6 948,1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6 948,1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6 948,1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1 13 01190 01 0000 130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информации из реестра дисквалифицированных лиц</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1 13 01190 01 8000 130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информации из реестра дисквалифицированных лиц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1 13 01400 01 0000 130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сведений, документов, содержащихся в государственных реестрах (регистрах)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1 13 01410 01 0000 130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1 13 01990 00 0000 130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доходы от оказания платных услуг (работ)</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4 191,1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4 190,3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4 189,9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1 13 01991 01 0000 130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доходы от оказания платных услуг (работ) получателями средств федерального бюджета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1 13 01991 01 8000 130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доходы от оказания платных услуг (работ) получателями средств федерального бюджета (при обращении через многофункциональные центры)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1 13 01992 02 0000 130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Прочие доходы от оказания платных услуг (работ) получателями средств бюджетов субъектов Российской </w:t>
            </w:r>
            <w:r w:rsidRPr="00FC261C">
              <w:rPr>
                <w:sz w:val="28"/>
                <w:szCs w:val="28"/>
              </w:rPr>
              <w:lastRenderedPageBreak/>
              <w:t>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4 189,5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4 189,5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4 189,5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1 13 02000 00 0000 130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компенсации затрат государства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45 311,7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45 124,3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45 147,1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1 13 02060 00 0000 130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поступающие в порядке возмещения расходов, понесенных в связи с эксплуатацией имущества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15 303,8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15 116,4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15 139,2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1 13 02062 02 0000 130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15 303,8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15 116,4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15 139,2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1 13 02990 00 0000 130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доходы от компенсации затрат государства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30 007,9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30 007,9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30 007,9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1 13 02992 02 0000 130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доходы от компенсации затрат бюджетов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30 007,9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30 007,9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30 007,9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1 14 00000 00 0000 000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ПРОДАЖИ МАТЕРИАЛЬНЫХ И НЕМАТЕРИАЛЬНЫХ АКТИВОВ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8 210,6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1 14 06000 00 0000 430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продажи земельных участков, находящихся в государственной и муниципальной собственности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1 14 06020 00 0000 430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1 14 06022 02 0000 430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1 14 13000 00 0000 000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приватизации имущества, находящегося в государственной и муниципальной собственности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8 160,6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1 14 13020 02 0000 410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приватизации имущества, находящегося в собственности субъектов Российской Федерации, в части приватизации нефинансовых активов имущества казны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8 160,6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1 15 00000 00 0000 000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ПЛАТЕЖИ И СБОРЫ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184,2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184,2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1 15 02000 00 0000 140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взимаемые государственными и муниципальными органами (организациями) за выполнение определенных функций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88,6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1 15 02020 02 0000 140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88,6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1 15 07000 01 0000 140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95,6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1 15 07020 01 0000 140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95,6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САНКЦИИ, ВОЗМЕЩЕНИЕ УЩЕРБА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2 550 372,7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2 580 128,1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2 609 639,1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1 16 01000 01 0000 140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Кодексом Российской Федерации об административных правонарушениях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1 491 108,2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1 492 324,5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1 494 948,6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2 322,2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2 369,3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2 436,4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5 Кодекса Российской Федерации об административных правонарушениях, за административные </w:t>
            </w:r>
            <w:r w:rsidRPr="00FC261C">
              <w:rPr>
                <w:sz w:val="28"/>
                <w:szCs w:val="28"/>
              </w:rPr>
              <w:lastRenderedPageBreak/>
              <w:t>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2 322,2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2 369,3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2 436,4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1 16 01053 01 0027 140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92,4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96,1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1 16 01053 01 0035 140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411,5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383,5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371,5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1 16 01053 01 0053 140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w:t>
            </w:r>
            <w:r w:rsidRPr="00FC261C">
              <w:rPr>
                <w:sz w:val="28"/>
                <w:szCs w:val="28"/>
              </w:rPr>
              <w:lastRenderedPageBreak/>
              <w:t>кредитную историю)</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312,8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325,3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338,3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1 16 01053 01 0059 140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438,2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455,7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473,9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1 16 01053 01 0063 140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1 16 01053 01 0064 140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1 16 01053 01 0351 140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5 Кодекса Российской Федерации об административных </w:t>
            </w:r>
            <w:r w:rsidRPr="00FC261C">
              <w:rPr>
                <w:sz w:val="28"/>
                <w:szCs w:val="28"/>
              </w:rPr>
              <w:lastRenderedPageBreak/>
              <w:t>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62,4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64,9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67,5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1 16 01053 01 0631 140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1 16 01053 01 9000 140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967,1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1 004,5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1 044,4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5 493,4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5 636,0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5 835,9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6 </w:t>
            </w:r>
            <w:r w:rsidRPr="00FC261C">
              <w:rPr>
                <w:sz w:val="28"/>
                <w:szCs w:val="28"/>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74,1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63,1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1 16 01062 01 0024 140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потребления никотинсодержащей продукции или использования кальянов на отдельных территориях, в помещениях и на объектах)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74,1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63,1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rsidRPr="00FC261C">
              <w:rPr>
                <w:sz w:val="28"/>
                <w:szCs w:val="28"/>
              </w:rPr>
              <w:lastRenderedPageBreak/>
              <w:t>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5 419,3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5 572,9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5 773,8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1 16 01063 01 0003 140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1 16 01063 01 0004 140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1 16 01063 01 0007 140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rsidRPr="00FC261C">
              <w:rPr>
                <w:sz w:val="28"/>
                <w:szCs w:val="28"/>
              </w:rPr>
              <w:lastRenderedPageBreak/>
              <w:t>защите их прав (штрафы за нарушение санитарно-эпидемиологических требований к условиям отдыха и оздоровления детей, их воспитания и обучения)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0,9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1 16 01063 01 0008 140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835,8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864,6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898,8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1 16 01063 01 0009 140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1 401,4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1 437,9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1 490,6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1 16 01063 01 0017 140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6 </w:t>
            </w:r>
            <w:r w:rsidRPr="00FC261C">
              <w:rPr>
                <w:sz w:val="28"/>
                <w:szCs w:val="28"/>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27,0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1 16 01063 01 0023 140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 или потребления никотинсодержащей продукции)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84,4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1 16 01063 01 0091 140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w:t>
            </w:r>
            <w:r w:rsidRPr="00FC261C">
              <w:rPr>
                <w:sz w:val="28"/>
                <w:szCs w:val="28"/>
              </w:rPr>
              <w:lastRenderedPageBreak/>
              <w:t>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266,4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276,9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287,8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1 16 01063 01 0101 140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2 632,3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2 726,4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2 830,5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1 16 01063 01 9000 140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159,4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154,4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157,5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6 899,0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7 157,4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7 380,3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w:t>
            </w:r>
            <w:r w:rsidRPr="00FC261C">
              <w:rPr>
                <w:sz w:val="28"/>
                <w:szCs w:val="28"/>
              </w:rPr>
              <w:lastRenderedPageBreak/>
              <w:t>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1 167,9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1 211,0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1 205,4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1 16 01072 01 0009 140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160,0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1 16 01072 01 0011 140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30,3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1 16 01072 01 0293 140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w:t>
            </w:r>
            <w:r w:rsidRPr="00FC261C">
              <w:rPr>
                <w:sz w:val="28"/>
                <w:szCs w:val="28"/>
              </w:rPr>
              <w:lastRenderedPageBreak/>
              <w:t>Федерации (штрафы за нарушение законодательства Российской Федерации о контрактной системе в сфере закупок при планировании закупок)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102,8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85,4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93,0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1 16 01072 01 9000 140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877,2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915,3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922,1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5 731,1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5 946,4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6 174,9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1 16 01073 01 0011 140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пользование объектами животного мира и водными биологическими ресурсами без разрешения)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91,7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95,4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1 16 01073 01 0012 140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w:t>
            </w:r>
            <w:r w:rsidRPr="00FC261C">
              <w:rPr>
                <w:sz w:val="28"/>
                <w:szCs w:val="28"/>
              </w:rPr>
              <w:lastRenderedPageBreak/>
              <w:t>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0,5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1 16 01073 01 0017 140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871,2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906,0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942,2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1 16 01073 01 0019 140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1 336,2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1 389,6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1 445,2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1 16 01073 01 0027 140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1 023,6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1 050,7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1 083,3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1 16 01073 01 0028 140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7 Кодекса Российской Федерации об административных правонарушениях, за административные </w:t>
            </w:r>
            <w:r w:rsidRPr="00FC261C">
              <w:rPr>
                <w:sz w:val="28"/>
                <w:szCs w:val="28"/>
              </w:rPr>
              <w:lastRenderedPageBreak/>
              <w:t>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1 16 01073 01 0232 140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1 16 01073 01 0233 140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18,2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1 16 01073 01 9000 140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w:t>
            </w:r>
            <w:r w:rsidRPr="00FC261C">
              <w:rPr>
                <w:sz w:val="28"/>
                <w:szCs w:val="28"/>
              </w:rPr>
              <w:lastRenderedPageBreak/>
              <w:t>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2 386,9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2 482,4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2 581,7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1 16 01080 01 0000 140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 природопользования и обращения с животными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8 532,5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7 541,3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7 605,2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7 069,8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6 020,1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6 023,2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1 16 01082 01 0025 140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1 16 01082 01 0026 140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8 Кодекса Российской Федерации об административных правонарушениях, за административные </w:t>
            </w:r>
            <w:r w:rsidRPr="00FC261C">
              <w:rPr>
                <w:sz w:val="28"/>
                <w:szCs w:val="28"/>
              </w:rPr>
              <w:lastRenderedPageBreak/>
              <w:t>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69,0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68,0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1 16 01082 01 0028 140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57,0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57,0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1 16 01082 01 0032 140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w:t>
            </w:r>
            <w:r w:rsidRPr="00FC261C">
              <w:rPr>
                <w:sz w:val="28"/>
                <w:szCs w:val="28"/>
              </w:rPr>
              <w:lastRenderedPageBreak/>
              <w:t>безопасности в лесах)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158,4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168,8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171,4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1 16 01082 01 0037 140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314,1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324,0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324,0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1 16 01082 01 9000 140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6 458,8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5 390,3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5 390,3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1 462,7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1 521,2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1 582,0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1 16 01083 01 0003 140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8 </w:t>
            </w:r>
            <w:r w:rsidRPr="00FC261C">
              <w:rPr>
                <w:sz w:val="28"/>
                <w:szCs w:val="28"/>
              </w:rPr>
              <w:lastRenderedPageBreak/>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обращения с пестицидами и агрохимикатами)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1 16 01083 01 0037 140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1 245,0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1 294,8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1 346,6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1 16 01083 01 0038 140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187,6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195,1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202,9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1 16 01083 01 9000 140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8 Кодекса Российской Федерации об административных </w:t>
            </w:r>
            <w:r w:rsidRPr="00FC261C">
              <w:rPr>
                <w:sz w:val="28"/>
                <w:szCs w:val="28"/>
              </w:rPr>
              <w:lastRenderedPageBreak/>
              <w:t>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22,6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23,5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24,4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1 16 01090 01 0000 140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685,5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690,0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1 16 01092 01 0000 140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573,9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573,9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573,9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1 16 01092 01 0004 140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372,4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372,4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372,4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1 16 01092 01 0005 140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9 </w:t>
            </w:r>
            <w:r w:rsidRPr="00FC261C">
              <w:rPr>
                <w:sz w:val="28"/>
                <w:szCs w:val="28"/>
              </w:rPr>
              <w:lastRenderedPageBreak/>
              <w:t>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196,5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196,5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196,5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1 16 01092 01 9000 140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1 16 01093 01 0000 140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107,3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116,1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1 16 01093 01 0001 140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w:t>
            </w:r>
            <w:r w:rsidRPr="00FC261C">
              <w:rPr>
                <w:sz w:val="28"/>
                <w:szCs w:val="28"/>
              </w:rPr>
              <w:lastRenderedPageBreak/>
              <w:t>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37,4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38,9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40,5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1 16 01093 01 0022 140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1 16 01093 01 9000 140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67,5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70,2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1 16 01100 01 0000 140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10 Кодекса Российской Федерации об административных правонарушениях, за административные </w:t>
            </w:r>
            <w:r w:rsidRPr="00FC261C">
              <w:rPr>
                <w:sz w:val="28"/>
                <w:szCs w:val="28"/>
              </w:rPr>
              <w:lastRenderedPageBreak/>
              <w:t>правонарушения в сельском хозяйстве, ветеринарии и мелиорации земель</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1 16 01103 01 0000 140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1 16 01103 01 9000 140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1 16 01110 01 0000 140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1 16 01112 01 0000 140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1 16 01112 01 9000 140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11 Кодекса Российской Федерации об административных </w:t>
            </w:r>
            <w:r w:rsidRPr="00FC261C">
              <w:rPr>
                <w:sz w:val="28"/>
                <w:szCs w:val="28"/>
              </w:rPr>
              <w:lastRenderedPageBreak/>
              <w:t>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4,5</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1 16 01113 01 0000 140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1 16 01113 01 0021 140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1 16 01113 01 0022 140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1 16 01113 01 9000 140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11 Кодекса Российской Федерации об административных </w:t>
            </w:r>
            <w:r w:rsidRPr="00FC261C">
              <w:rPr>
                <w:sz w:val="28"/>
                <w:szCs w:val="28"/>
              </w:rPr>
              <w:lastRenderedPageBreak/>
              <w:t>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1 16 01120 01 0000 140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1 412 039,2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1 411 995,2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1 411 972,2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1 16 01121 01 0000 140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1 283 598,8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1 283 598,8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1 283 598,8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1 16 01121 01 0001 140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1 199 525,9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1 199 525,9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1 199 525,9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1 16 01121 01 0007 140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w:t>
            </w:r>
            <w:r w:rsidRPr="00FC261C">
              <w:rPr>
                <w:sz w:val="28"/>
                <w:szCs w:val="28"/>
              </w:rPr>
              <w:lastRenderedPageBreak/>
              <w:t>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84 072,9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84 072,9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84 072,9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1 16 01123 01 0000 140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128 440,4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128 396,4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128 373,4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1 16 01123 01 0001 140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128 440,4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128 396,4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128 373,4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1 16 01130 01 0000 140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479,5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498,5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518,3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1 16 01133 01 0000 140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13 Кодекса Российской Федерации об административных правонарушениях, за административные </w:t>
            </w:r>
            <w:r w:rsidRPr="00FC261C">
              <w:rPr>
                <w:sz w:val="28"/>
                <w:szCs w:val="28"/>
              </w:rPr>
              <w:lastRenderedPageBreak/>
              <w:t>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479,5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498,5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518,3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1 16 01133 01 0028 140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57,1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59,4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1 16 01133 01 9000 140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424,6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441,4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458,9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4 127,8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4 244,7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4 366,3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w:t>
            </w:r>
            <w:r w:rsidRPr="00FC261C">
              <w:rPr>
                <w:sz w:val="28"/>
                <w:szCs w:val="28"/>
              </w:rPr>
              <w:lastRenderedPageBreak/>
              <w:t>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1 093,6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1 093,6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1 093,6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1 16 01142 01 0028 140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106,7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106,7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106,7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1 16 01142 01 9000 140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986,9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986,9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986,9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w:t>
            </w:r>
            <w:r w:rsidRPr="00FC261C">
              <w:rPr>
                <w:sz w:val="28"/>
                <w:szCs w:val="28"/>
              </w:rPr>
              <w:lastRenderedPageBreak/>
              <w:t>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3 034,2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3 151,1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3 272,7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1 16 01143 01 0002 140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47,4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51,3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1 16 01143 01 0005 140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1 16 01143 01 0016 140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14 Кодекса Российской Федерации об административных правонарушениях, за административные </w:t>
            </w:r>
            <w:r w:rsidRPr="00FC261C">
              <w:rPr>
                <w:sz w:val="28"/>
                <w:szCs w:val="28"/>
              </w:rP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363,9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378,5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393,6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1 16 01143 01 0055 140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1 16 01143 01 0101 140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20,2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1 16 01143 01 0102 140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14 Кодекса Российской Федерации об административных правонарушениях, за административные </w:t>
            </w:r>
            <w:r w:rsidRPr="00FC261C">
              <w:rPr>
                <w:sz w:val="28"/>
                <w:szCs w:val="28"/>
              </w:rP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617,3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642,0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667,7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1 16 01143 01 0171 140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676,9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704,0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732,2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1 16 01143 01 0401 140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1 16 01143 01 9000 140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14 Кодекса Российской Федерации об административных правонарушениях, за административные </w:t>
            </w:r>
            <w:r w:rsidRPr="00FC261C">
              <w:rPr>
                <w:sz w:val="28"/>
                <w:szCs w:val="28"/>
              </w:rP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1 283,6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1 330,5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1 379,2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1 16 01150 01 0000 140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3 026,1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3 182,1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3 248,1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1 16 01152 01 0000 140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119,6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124,3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1 16 01152 01 9000 140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w:t>
            </w:r>
            <w:r w:rsidRPr="00FC261C">
              <w:rPr>
                <w:sz w:val="28"/>
                <w:szCs w:val="28"/>
              </w:rPr>
              <w:lastRenderedPageBreak/>
              <w:t>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119,6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124,3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1 16 01153 01 0000 140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2 664,3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2 768,9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2 877,6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1 16 01153 01 0003 140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w:t>
            </w:r>
            <w:r w:rsidRPr="00FC261C">
              <w:rPr>
                <w:sz w:val="28"/>
                <w:szCs w:val="28"/>
              </w:rPr>
              <w:lastRenderedPageBreak/>
              <w:t>на учет в налоговом органе)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12,9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1 16 01153 01 0005 140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123,2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128,1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133,2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1 16 01153 01 0006 140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256,7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267,0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277,7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1 16 01153 01 0012 140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15 Кодекса Российской Федерации об административных </w:t>
            </w:r>
            <w:r w:rsidRPr="00FC261C">
              <w:rPr>
                <w:sz w:val="28"/>
                <w:szCs w:val="28"/>
              </w:rPr>
              <w:lastRenderedPageBreak/>
              <w:t>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ввод в оборот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 за исключением штрафов за административные правонарушения в области производства и оборота этилового спирта, алкогольной и спиртосодержащей продукции)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344,7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358,5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372,8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1 16 01153 01 9000 140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1 926,8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2 001,9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2 080,0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1 16 01156 01 0000 140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242,2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279,6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246,2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1 16 01160 01 0000 140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1 16 01163 01 0000 140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1 16 01170 01 0000 140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17 </w:t>
            </w:r>
            <w:r w:rsidRPr="00FC261C">
              <w:rPr>
                <w:sz w:val="28"/>
                <w:szCs w:val="28"/>
              </w:rPr>
              <w:lastRenderedPageBreak/>
              <w:t>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1 837,3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1 910,8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1 987,2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1 16 01173 01 0000 140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1 837,3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1 910,8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1 987,2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1 16 01173 01 0007 140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189,5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197,1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205,0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1 16 01173 01 0008 140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w:t>
            </w:r>
            <w:r w:rsidRPr="00FC261C">
              <w:rPr>
                <w:sz w:val="28"/>
                <w:szCs w:val="28"/>
              </w:rPr>
              <w:lastRenderedPageBreak/>
              <w:t>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1 580,3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1 643,5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1 709,2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1 16 01173 01 9000 140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70,2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73,0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1 16 01180 01 0000 140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1 16 01183 01 0000 140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19 Кодекса Российской Федерации об административных </w:t>
            </w:r>
            <w:r w:rsidRPr="00FC261C">
              <w:rPr>
                <w:sz w:val="28"/>
                <w:szCs w:val="28"/>
              </w:rPr>
              <w:lastRenderedPageBreak/>
              <w:t>правонарушениях, за административные правонарушения против порядка управления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4 525,3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4 641,6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4 850,0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1 16 01192 01 0000 140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1 16 01192 01 9000 140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4 522,3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4 638,6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4 847,0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1 16 01193 01 0005 140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FC261C">
              <w:rPr>
                <w:sz w:val="28"/>
                <w:szCs w:val="28"/>
              </w:rPr>
              <w:lastRenderedPageBreak/>
              <w:t>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1 071,3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1 052,1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1 128,8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1 16 01193 01 0007 140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420,0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436,7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454,1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1 16 01193 01 0009 140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1 16 01193 01 0012 140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FC261C">
              <w:rPr>
                <w:sz w:val="28"/>
                <w:szCs w:val="28"/>
              </w:rPr>
              <w:lastRenderedPageBreak/>
              <w:t>несовершеннолетних и защите их прав (штрафы за передачу либо попытку передачи запрещенных предметов лицу, содержащемуся в учреждении уголовно-исполнительной системы или месте содержания под стражей)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37,8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1 16 01193 01 0013 140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242,8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252,5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262,6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1 16 01193 01 0020 140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370,0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384,8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400,2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1 16 01193 01 0021 140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1 16 01193 01 0028 140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562,4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584,9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608,3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1 16 01193 01 0029 140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1 013,4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1 053,9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1 096,1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1 16 01193 01 0030 140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27,0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1 16 01193 01 0401 140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19 Кодекса Российской Федерации об административных </w:t>
            </w:r>
            <w:r w:rsidRPr="00FC261C">
              <w:rPr>
                <w:sz w:val="28"/>
                <w:szCs w:val="28"/>
              </w:rPr>
              <w:lastRenderedPageBreak/>
              <w:t>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416,9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427,4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438,3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1 16 01193 01 9000 140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350,8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368,6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377,8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40 961,9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42 296,4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43 890,9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40 961,9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42 296,4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43 890,9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1 16 01203 01 0004 140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20 </w:t>
            </w:r>
            <w:r w:rsidRPr="00FC261C">
              <w:rPr>
                <w:sz w:val="28"/>
                <w:szCs w:val="28"/>
              </w:rPr>
              <w:lastRenderedPageBreak/>
              <w:t>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13,7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14,8</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1 16 01203 01 0005 140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81,0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1 16 01203 01 0006 140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150,8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156,3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162,0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1 16 01203 01 0007 140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w:t>
            </w:r>
            <w:r w:rsidRPr="00FC261C">
              <w:rPr>
                <w:sz w:val="28"/>
                <w:szCs w:val="28"/>
              </w:rPr>
              <w:lastRenderedPageBreak/>
              <w:t>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660,5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686,9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714,4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1 16 01203 01 0008 140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ношения, коллекционирования, экспонирования, уничтожения или учета оружия и патронов к нему, а также за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373,6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388,5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404,0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1 16 01203 01 0010 140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w:t>
            </w:r>
            <w:r w:rsidRPr="00FC261C">
              <w:rPr>
                <w:sz w:val="28"/>
                <w:szCs w:val="28"/>
              </w:rPr>
              <w:lastRenderedPageBreak/>
              <w:t>приобретение, продажу, передачу, хранение, перевозку, транспортирование, ношение или использование оружия, основных частей огнестрельного оружия и патронов к оружию)</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121,1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125,9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130,9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1 16 01203 01 0012 140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9,4</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1 16 01203 01 0013 140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275,8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286,8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298,3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1 16 01203 01 0014 140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w:t>
            </w:r>
            <w:r w:rsidRPr="00FC261C">
              <w:rPr>
                <w:sz w:val="28"/>
                <w:szCs w:val="28"/>
              </w:rPr>
              <w:lastRenderedPageBreak/>
              <w:t>защите их прав (штрафы за нарушение правил сертификации оружия и патронов к нему)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86,2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89,6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93,2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1 16 01203 01 0021 140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281,4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276,7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277,2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1 16 01203 01 9000 140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38 915,2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40 184,6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41 705,7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1 16 01240 01 0000 140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1 16 01242 01 0000 140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100,0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1 16 01330 00 0000 140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1 16 01333 01 0000 140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w:t>
            </w:r>
            <w:r w:rsidRPr="00FC261C">
              <w:rPr>
                <w:sz w:val="28"/>
                <w:szCs w:val="28"/>
              </w:rPr>
              <w:lastRenderedPageBreak/>
              <w:t>судьями, комиссиями по делам несовершеннолетних и защите их прав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150,0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1 16 02000 02 0000 140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законами субъектов Российской Федерации об административных правонарушениях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7 308,0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7 258,7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7 299,2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1 16 02010 02 0000 140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7 308,0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7 258,7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7 299,2</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1 16 07000 00 0000 140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9 746,3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12 254,7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12 342,6</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1 16 07010 00 0000 140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688,4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912,8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915,9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1 16 07010 02 0000 140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688,4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912,8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915,9</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1 16 07030 00 0000 140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199,3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137,3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222,1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1 16 07030 02 0000 140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199,3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137,3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222,1</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1 16 07040 00 0000 140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8 684,3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11 030,3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11 030,3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1 16 07040 02 0000 140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8 684,3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11 030,3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11 030,3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1 16 07090 00 0000 140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w:t>
            </w:r>
            <w:r w:rsidRPr="00FC261C">
              <w:rPr>
                <w:sz w:val="28"/>
                <w:szCs w:val="28"/>
              </w:rPr>
              <w:lastRenderedPageBreak/>
              <w:t>Российской Федерации, государственной корпорацией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174,3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174,3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174,3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1 16 07090 02 0000 140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174,3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174,3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1 16 10000 00 0000 140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в целях возмещения причиненного ущерба (убытков)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9 515,7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9 561,0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9 465,7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1 16 10120 00 0000 140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9 515,7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9 561,0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9 465,7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1 16 10122 01 0000 140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9 507,7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9 553,0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9 457,7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1 16 10122 01 0001 140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2 002,7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2 048,0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1 952,7</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1 16 10122 01 0002 140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7 505,0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7 505,0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7 505,0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1 16 10128 01 0000 140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1 16 10128 01 0002 140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8,0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1 16 11000 01 0000 140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уплачиваемые в целях возмещения вреда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24 968,5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25 967,2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27 006,0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1 16 11060 01 0000 140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уплачиваемые в целях возмещения вреда, причиняемого автомобильным дорогам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24 968,5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25 967,2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27 006,0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1 16 11063 01 0000 140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24 968,5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25 967,2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27 006,0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1 16 18000 02 0000 140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Доходы от сумм пеней, предусмотренных законодательством Российской Федерации о налогах и </w:t>
            </w:r>
            <w:r w:rsidRPr="00FC261C">
              <w:rPr>
                <w:sz w:val="28"/>
                <w:szCs w:val="28"/>
              </w:rPr>
              <w:lastRenderedPageBreak/>
              <w:t>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1 007 426,0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1 032 612,0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1 058 427,0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1 17 00000 00 0000 000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НЕНАЛОГОВЫЕ ДОХОДЫ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2 319,0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2 411,8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2 508,3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1 17 05000 00 0000 180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неналоговые доходы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2 319,0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2 411,8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2 508,3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1 17 05020 02 0000 180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неналоговые доходы бюджетов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2 319,0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2 411,8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2 508,3</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2 00 00000 00 0000 000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БЕЗВОЗМЕЗДНЫЕ ПОСТУПЛЕНИЯ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53 346 820,8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36 226 197,2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2 02 00000 00 0000 000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БЕЗВОЗМЕЗДНЫЕ ПОСТУПЛЕНИЯ ОТ ДРУГИХ БЮДЖЕТОВ БЮДЖЕТНОЙ СИСТЕМЫ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53 346 820,8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36 226 197,2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2 02 10000 00 0000 150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Дотации бюджетам бюджетной системы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15 245 244,2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13 936 329,9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2 02 15001 00 0000 150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Дотации на выравнивание бюджетной обеспеченности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15 245 244,2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13 936 329,9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2 02 15001 02 0000 150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Дотации бюджетам субъектов Российской Федерации на выравнивание бюджетной обеспеченности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15 245 244,2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13 936 329,9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2 02 20000 00 0000 150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бюджетной системы Российской Федерации (межбюджетные субсидии)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29 548 115,3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13 721 068,2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2 02 25014 00 0000 150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стимулирование увеличения производства картофеля и овощей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90 599,4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102 811,6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2 02 25014 02 0000 150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стимулирование увеличения производства картофеля и овощей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90 599,4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102 811,6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2 02 25065 00 0000 150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на реализацию государственных программ субъектов Российской Федерации в области </w:t>
            </w:r>
            <w:r w:rsidRPr="00FC261C">
              <w:rPr>
                <w:sz w:val="28"/>
                <w:szCs w:val="28"/>
              </w:rPr>
              <w:lastRenderedPageBreak/>
              <w:t>использования и охраны водных объектов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39 542,4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20 974,0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2 02 25065 02 0000 150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39 542,4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20 974,0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2 02 25066 02 0000 150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2 096,5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2 227,0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2 02 25082 02 0000 150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43 258,7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45 093,0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2 02 25084 02 0000 150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255 768,8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2 02 25086 00 0000 150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2 422,5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4 558,0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2 02 25086 02 0000 150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w:t>
            </w:r>
            <w:r w:rsidRPr="00FC261C">
              <w:rPr>
                <w:sz w:val="28"/>
                <w:szCs w:val="28"/>
              </w:rPr>
              <w:lastRenderedPageBreak/>
              <w:t>соотечественников, проживающих за рубежом</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2 422,5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4 558,0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2 02 25138 00 0000 150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118 575,0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119 970,0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2 02 25138 02 0000 150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118 575,0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119 970,0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2 02 25156 00 0000 150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реализацию программ местного развития и обеспечение занятости для шахтерских городов и поселков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759 807,7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2 02 25156 02 0000 150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реализацию программ местного развития и обеспечение занятости для шахтерских городов и поселков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759 807,7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2 02 25179 00 0000 150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на проведение мероприятий по </w:t>
            </w:r>
            <w:r w:rsidRPr="00FC261C">
              <w:rPr>
                <w:sz w:val="28"/>
                <w:szCs w:val="28"/>
              </w:rPr>
              <w:lastRenderedPageBreak/>
              <w:t>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276 937,0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293 773,2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2 02 25179 02 0000 150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276 937,0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293 773,2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2 02 25201 00 0000 150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развитие паллиативной медицинской помощи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123 502,8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125 447,6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2 02 25201 02 0000 150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развитие паллиативной медицинской помощи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123 502,8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125 447,6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2 02 25202 00 0000 150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50 165,5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51 319,2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2 02 25202 02 0000 150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50 165,5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51 319,2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2 02 25276 00 0000 150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41 747,3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2 02 25276 02 0000 150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w:t>
            </w:r>
            <w:r w:rsidRPr="00FC261C">
              <w:rPr>
                <w:sz w:val="28"/>
                <w:szCs w:val="28"/>
              </w:rPr>
              <w:lastRenderedPageBreak/>
              <w:t>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41 747,3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2 02 25304 00 0000 150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2 025 732,7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2 020 696,4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2 02 25304 02 0000 150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2 025 732,7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2 020 696,4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2 02 25340 00 0000 150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развитие виноградарства и виноделия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41 009,7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41 459,2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2 02 25340 02 0000 150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развитие виноградарства и виноделия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41 009,7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41 459,2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2 02 25341 00 0000 150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развитие сельского туризма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14 020,0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14 190,0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2 02 25341 02 0000 150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развитие сельского туризма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14 020,0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14 190,0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2 02 25358 00 0000 150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995 329,7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995 329,7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2 02 25358 02 0000 150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995 329,7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995 329,7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2 02 25365 00 0000 150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на реализацию региональных проектов модернизации первичного звена </w:t>
            </w:r>
            <w:r w:rsidRPr="00FC261C">
              <w:rPr>
                <w:sz w:val="28"/>
                <w:szCs w:val="28"/>
              </w:rPr>
              <w:lastRenderedPageBreak/>
              <w:t>здравоохранения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3 989 944,1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2 02 25365 02 0000 150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3 989 944,1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2 02 25372 00 0000 150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развитие транспортной инфраструктуры на сельских территориях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135 159,3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2 02 25372 02 0000 150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развитие транспортной инфраструктуры на сельских территориях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135 159,3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2 02 25385 00 0000 150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66 484,0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67 623,6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2 02 25385 02 0000 150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66 484,0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67 623,6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2 02 25394 00 0000 150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приведение в нормативное состояние автомобильных дорог и искусственных дорожных сооружений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5 481 078,5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5 042 404,5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2 02 25394 02 0000 150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5 481 078,5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5 042 404,5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2 02 25401 00 0000 150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в целях обеспечения реализации </w:t>
            </w:r>
            <w:r w:rsidRPr="00FC261C">
              <w:rPr>
                <w:sz w:val="28"/>
                <w:szCs w:val="28"/>
              </w:rPr>
              <w:lastRenderedPageBreak/>
              <w:t>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7 544 000,0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2 02 25401 02 0000 150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7 544 000,0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2 02 25402 02 0000 150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186 990,6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198 299,0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2 02 25404 02 0000 150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1 119 488,5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1 141 878,3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2 02 25418 00 0000 150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82 177,5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274 409,5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2 02 25418 02 0000 150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82 177,5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274 409,5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2 02 25436 00 0000 150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54 173,7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25 486,2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2 02 25436 02 0000 150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54 173,7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25 486,2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2 02 25462 02 0000 150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33 527,1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35 630,3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2 02 25466 00 0000 150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16 372,0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17 530,3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2 02 25466 02 0000 150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w:t>
            </w:r>
            <w:r w:rsidRPr="00FC261C">
              <w:rPr>
                <w:sz w:val="28"/>
                <w:szCs w:val="28"/>
              </w:rPr>
              <w:lastRenderedPageBreak/>
              <w:t>в населенных пунктах с численностью населения до 300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16 372,0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17 530,3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2 02 25467 00 0000 150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38 615,1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39 543,3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2 02 25467 02 0000 150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38 615,1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39 543,3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2 02 25497 00 0000 150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реализацию мероприятий по обеспечению жильем молодых семей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29 680,5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30 814,8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2 02 25497 02 0000 150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реализацию мероприятий по обеспечению жильем молодых семей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29 680,5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30 814,8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2 02 25501 00 0000 150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поддержку приоритетных направлений агропромышленного комплекса и развитие малых форм хозяйствования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884 758,6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956 456,7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2 02 25501 02 0000 150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884 758,6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956 456,7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2 02 25511 00 0000 150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проведение комплексных кадастровых работ</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5 894,9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390 723,6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2 02 25511 02 0000 150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проведение комплексных кадастровых работ</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5 894,9</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390 723,6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2 02 25514 00 0000 150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реализацию мероприятий субъектов Российской Федерации в сфере реабилитации и абилитации инвалидов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52 584,6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54 436,8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2 02 25514 02 0000 150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52 584,6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54 436,8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2 02 25517 00 0000 150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поддержку творческой деятельности и техническое оснащение детских и кукольных театров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14 968,4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15 394,1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2 02 25517 02 0000 150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14 968,4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15 394,1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2 02 25519 00 0000 150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поддержку отрасли культуры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15 664,1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16 262,1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2 02 25519 02 0000 150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поддержку отрасли культуры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15 664,1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16 262,1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2 02 25576 00 0000 150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обеспечение комплексного развития сельских территорий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1 215 524,2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352 279,1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2 02 25576 02 0000 150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обеспечение комплексного развития сельских территорий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1 215 524,2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352 279,1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2 02 25586 02 0000 150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478 297,1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490 075,4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2 02 25598 00 0000 150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7 389,0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9 726,0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2 02 25598 02 0000 150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субъектов Российской Федерации </w:t>
            </w:r>
            <w:r w:rsidRPr="00FC261C">
              <w:rPr>
                <w:sz w:val="28"/>
                <w:szCs w:val="28"/>
              </w:rPr>
              <w:lastRenderedPageBreak/>
              <w:t>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7 389,0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9 726,0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2 02 25750 00 0000 150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реализацию мероприятий по модернизации школьных систем образования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460 589,8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2 02 25750 02 0000 150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460 589,8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2 02 25752 00 0000 150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170 322,3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2 02 25752 02 0000 150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170 322,3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2 02 25753 00 0000 150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софинансирование закупки и монтажа оборудования для создания «умных» спортивных площадок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90 000,0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36 000,0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2 02 25753 02 0000 150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90 000,0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36 000,0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2 02 27111 02 0000 150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w:t>
            </w:r>
            <w:r w:rsidRPr="00FC261C">
              <w:rPr>
                <w:sz w:val="28"/>
                <w:szCs w:val="28"/>
              </w:rPr>
              <w:lastRenderedPageBreak/>
              <w:t>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2 156 600,0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0,0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2 02 27576 00 0000 150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415 579,0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407 858,0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2 02 27576 02 0000 150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415 579,0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407 858,0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2 02 29999 00 0000 150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субсидии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98 643,3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103 481,1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2 02 29999 02 0000 150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Прочие субсидии бюджетам субъектов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98 643,3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103 481,1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2 02 30000 00 0000 150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бюджетной системы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6 179 312,3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6 188 558,8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2 02 35118 00 0000 150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127 767,5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139 436,9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2 02 35118 02 0000 150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127 767,5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139 436,9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2 02 35120 00 0000 150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904,3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11 584,2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2 02 35120 02 0000 150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Субвенции бюджетам субъектов Российской Федерации на осуществление полномочий по составлению (изменению) списков кандидатов в присяжные </w:t>
            </w:r>
            <w:r w:rsidRPr="00FC261C">
              <w:rPr>
                <w:sz w:val="28"/>
                <w:szCs w:val="28"/>
              </w:rPr>
              <w:lastRenderedPageBreak/>
              <w:t>заседатели федеральных судов общей юрисдикции 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904,3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11 584,2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2 02 35128 02 0000 150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осуществление отдельных полномочий в области водных отношений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71 912,7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80 266,3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2 02 35129 02 0000 150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осуществление отдельных полномочий в области лесных отношений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107 165,5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115 651,5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2 02 35134 00 0000 150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3 704,3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3 841,4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2 02 35134 02 0000 150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3 704,3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3 841,4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2 02 35135 00 0000 150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7 616,5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7 869,3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2 02 35135 02 0000 150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Субвенции бюджетам субъектов Российской Федерации на осуществление полномочий по обеспечению жильем </w:t>
            </w:r>
            <w:r w:rsidRPr="00FC261C">
              <w:rPr>
                <w:sz w:val="28"/>
                <w:szCs w:val="28"/>
              </w:rPr>
              <w:lastRenderedPageBreak/>
              <w:t>отдельных категорий граждан, установленных Федеральным законом от 12 января 1995 года № 5-ФЗ «О ветеранах»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7 616,5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7 869,3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2 02 35176 00 0000 150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2 485,6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2 617,2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2 02 35176 02 0000 150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2 485,6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2 617,2</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2 02 35220 00 0000 150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209 039,5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217 403,3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2 02 35220 02 0000 150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209 039,5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217 403,3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2 02 35240 00 0000 150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102,8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105,3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2 02 35240 02 0000 150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102,8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105,3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2 02 35250 00 0000 150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оплату жилищно-коммунальных услуг отдельным категориям граждан</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2 848 484,8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2 677 393,0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2 02 35250 02 0000 150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2 848 484,8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2 677 393,0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2 02 35290 02 0000 150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813 442,7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862 511,9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2 02 35345 00 0000 150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осуществление мер пожарной безопасности и тушение лесных пожаров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85 687,5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85 687,5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2 02 35345 02 0000 150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85 687,5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85 687,5</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2 02 35429 00 0000 150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увеличение площади лесовосстановления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105 723,4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109 036,1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2 02 35429 02 0000 150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увеличение площади лесовосстановления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105 723,4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109 036,1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2 02 35431 00 0000 150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формирование запаса лесных семян для лесовосстановления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319,6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319,6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2 02 35431 02 0000 150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Субвенции бюджетам субъектов Российской Федерации на формирование запаса лесных семян для </w:t>
            </w:r>
            <w:r w:rsidRPr="00FC261C">
              <w:rPr>
                <w:sz w:val="28"/>
                <w:szCs w:val="28"/>
              </w:rPr>
              <w:lastRenderedPageBreak/>
              <w:t>лесовосстановления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319,6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319,6</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2 02 35432 00 0000 150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18 133,6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28 027,9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2 02 35432 02 0000 150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18 133,6</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28 027,9</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2 02 35460 00 0000 150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1 426 038,3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1 483 574,4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2 02 35460 02 0000 150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1 426 038,3</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1 483 574,4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2 02 35900 02 0000 150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Единая субвенция бюджетам субъектов Российской </w:t>
            </w:r>
            <w:r w:rsidRPr="00FC261C">
              <w:rPr>
                <w:sz w:val="28"/>
                <w:szCs w:val="28"/>
              </w:rPr>
              <w:lastRenderedPageBreak/>
              <w:t>Федерации и бюджету г. Байконура</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350 783,7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363 233,0</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2 02 40000 00 0000 150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Иные межбюджетные трансферты</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2 374 149,0</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2 380 240,3</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2 02 45141 02 0000 150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59 110,4</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59 110,4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2 02 45142 02 0000 150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4 899,8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4 899,8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2 02 45161 00 0000 150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348 285,8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348 285,8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2 02 45161 02 0000 150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348 285,8</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348 285,8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2 02 45303 00 0000 150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1 727 869,7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1 736 636,7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2 02 45303 02 0000 150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w:t>
            </w:r>
            <w:r w:rsidRPr="00FC261C">
              <w:rPr>
                <w:sz w:val="28"/>
                <w:szCs w:val="28"/>
              </w:rPr>
              <w:lastRenderedPageBreak/>
              <w:t>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1 727 869,7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1 736 636,7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2 02 45363 00 0000 150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229 662,5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227 001,1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2 02 45363 02 0000 150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229 662,5</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227 001,1</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2 02 45468 00 0000 150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 xml:space="preserve">Межбюджетные трансферты, передаваемые бюджетам на проведение вакцинации против пневмококковой </w:t>
            </w:r>
            <w:r w:rsidRPr="00FC261C">
              <w:rPr>
                <w:sz w:val="28"/>
                <w:szCs w:val="28"/>
              </w:rPr>
              <w:lastRenderedPageBreak/>
              <w:t>инфекции граждан старше трудоспособного возраста из групп риска, проживающих в организациях социального обслуживания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lastRenderedPageBreak/>
              <w:t>531,1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516,8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lastRenderedPageBreak/>
              <w:t xml:space="preserve">2 02 45468 02 0000 150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531,1</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516,8</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2 02 45476 00 0000 150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3 789,7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3 789,7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xml:space="preserve">2 02 45476 02 0000 150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3 789,7</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3 789,7</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0,0</w:t>
            </w:r>
          </w:p>
        </w:tc>
      </w:tr>
      <w:tr w:rsidR="00FC261C" w:rsidRPr="00FC261C" w:rsidTr="00FC261C">
        <w:trPr>
          <w:trHeight w:val="311"/>
        </w:trPr>
        <w:tc>
          <w:tcPr>
            <w:tcW w:w="2978" w:type="dxa"/>
            <w:shd w:val="clear" w:color="auto" w:fill="auto"/>
          </w:tcPr>
          <w:p w:rsidR="00FC261C" w:rsidRPr="00FC261C" w:rsidRDefault="00FC261C" w:rsidP="00FC261C">
            <w:pPr>
              <w:widowControl w:val="0"/>
              <w:jc w:val="center"/>
              <w:rPr>
                <w:sz w:val="28"/>
                <w:szCs w:val="28"/>
              </w:rPr>
            </w:pPr>
            <w:r w:rsidRPr="00FC261C">
              <w:rPr>
                <w:sz w:val="28"/>
                <w:szCs w:val="28"/>
              </w:rPr>
              <w:t> </w:t>
            </w:r>
          </w:p>
        </w:tc>
        <w:tc>
          <w:tcPr>
            <w:tcW w:w="7086" w:type="dxa"/>
            <w:shd w:val="clear" w:color="auto" w:fill="auto"/>
          </w:tcPr>
          <w:p w:rsidR="00FC261C" w:rsidRPr="00FC261C" w:rsidRDefault="00FC261C" w:rsidP="00FC261C">
            <w:pPr>
              <w:widowControl w:val="0"/>
              <w:jc w:val="both"/>
              <w:rPr>
                <w:sz w:val="28"/>
                <w:szCs w:val="28"/>
              </w:rPr>
            </w:pPr>
            <w:r w:rsidRPr="00FC261C">
              <w:rPr>
                <w:sz w:val="28"/>
                <w:szCs w:val="28"/>
              </w:rPr>
              <w:t>Всего доходов</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341 296 379,2</w:t>
            </w:r>
          </w:p>
        </w:tc>
        <w:tc>
          <w:tcPr>
            <w:tcW w:w="1843" w:type="dxa"/>
            <w:shd w:val="clear" w:color="auto" w:fill="auto"/>
          </w:tcPr>
          <w:p w:rsidR="00FC261C" w:rsidRPr="00FC261C" w:rsidRDefault="00FC261C" w:rsidP="00FC261C">
            <w:pPr>
              <w:widowControl w:val="0"/>
              <w:jc w:val="right"/>
              <w:rPr>
                <w:sz w:val="28"/>
                <w:szCs w:val="28"/>
              </w:rPr>
            </w:pPr>
            <w:r w:rsidRPr="00FC261C">
              <w:rPr>
                <w:sz w:val="28"/>
                <w:szCs w:val="28"/>
              </w:rPr>
              <w:t>339 069 427,4</w:t>
            </w:r>
          </w:p>
        </w:tc>
        <w:tc>
          <w:tcPr>
            <w:tcW w:w="1844" w:type="dxa"/>
            <w:shd w:val="clear" w:color="auto" w:fill="auto"/>
          </w:tcPr>
          <w:p w:rsidR="00FC261C" w:rsidRPr="00FC261C" w:rsidRDefault="00FC261C" w:rsidP="00FC261C">
            <w:pPr>
              <w:widowControl w:val="0"/>
              <w:jc w:val="right"/>
              <w:rPr>
                <w:sz w:val="28"/>
                <w:szCs w:val="28"/>
              </w:rPr>
            </w:pPr>
            <w:r w:rsidRPr="00FC261C">
              <w:rPr>
                <w:sz w:val="28"/>
                <w:szCs w:val="28"/>
              </w:rPr>
              <w:t>323 119 843,4</w:t>
            </w:r>
          </w:p>
        </w:tc>
      </w:tr>
    </w:tbl>
    <w:p w:rsidR="00D12AD8" w:rsidRDefault="00D12AD8">
      <w:pPr>
        <w:rPr>
          <w:sz w:val="24"/>
          <w:szCs w:val="24"/>
        </w:rPr>
      </w:pPr>
    </w:p>
    <w:p w:rsidR="00D12AD8" w:rsidRDefault="00D12AD8">
      <w:pPr>
        <w:rPr>
          <w:sz w:val="24"/>
          <w:szCs w:val="24"/>
        </w:rPr>
      </w:pPr>
    </w:p>
    <w:tbl>
      <w:tblPr>
        <w:tblStyle w:val="af4"/>
        <w:tblW w:w="15100" w:type="dxa"/>
        <w:tblLayout w:type="fixed"/>
        <w:tblLook w:val="04A0" w:firstRow="1" w:lastRow="0" w:firstColumn="1" w:lastColumn="0" w:noHBand="0" w:noVBand="1"/>
      </w:tblPr>
      <w:tblGrid>
        <w:gridCol w:w="5033"/>
        <w:gridCol w:w="5033"/>
        <w:gridCol w:w="5034"/>
      </w:tblGrid>
      <w:tr w:rsidR="00D12AD8">
        <w:tc>
          <w:tcPr>
            <w:tcW w:w="5033" w:type="dxa"/>
            <w:tcBorders>
              <w:top w:val="nil"/>
              <w:left w:val="nil"/>
              <w:bottom w:val="nil"/>
              <w:right w:val="nil"/>
            </w:tcBorders>
          </w:tcPr>
          <w:p w:rsidR="00D12AD8" w:rsidRDefault="00312BA8">
            <w:pPr>
              <w:jc w:val="center"/>
              <w:rPr>
                <w:sz w:val="28"/>
                <w:szCs w:val="28"/>
              </w:rPr>
            </w:pPr>
            <w:r>
              <w:rPr>
                <w:sz w:val="28"/>
                <w:szCs w:val="28"/>
              </w:rPr>
              <w:t>Заместитель Губернатора</w:t>
            </w:r>
          </w:p>
          <w:p w:rsidR="00D12AD8" w:rsidRDefault="00312BA8">
            <w:pPr>
              <w:jc w:val="center"/>
              <w:rPr>
                <w:sz w:val="28"/>
                <w:szCs w:val="28"/>
              </w:rPr>
            </w:pPr>
            <w:r>
              <w:rPr>
                <w:sz w:val="28"/>
                <w:szCs w:val="28"/>
              </w:rPr>
              <w:t>Ростовской области –</w:t>
            </w:r>
          </w:p>
          <w:p w:rsidR="00D12AD8" w:rsidRDefault="00312BA8">
            <w:pPr>
              <w:jc w:val="center"/>
              <w:rPr>
                <w:sz w:val="28"/>
                <w:szCs w:val="28"/>
              </w:rPr>
            </w:pPr>
            <w:r>
              <w:rPr>
                <w:sz w:val="28"/>
                <w:szCs w:val="28"/>
              </w:rPr>
              <w:t>министр финансов</w:t>
            </w:r>
          </w:p>
        </w:tc>
        <w:tc>
          <w:tcPr>
            <w:tcW w:w="5033" w:type="dxa"/>
            <w:tcBorders>
              <w:top w:val="nil"/>
              <w:left w:val="nil"/>
              <w:bottom w:val="nil"/>
              <w:right w:val="nil"/>
            </w:tcBorders>
          </w:tcPr>
          <w:p w:rsidR="00D12AD8" w:rsidRDefault="00D12AD8">
            <w:pPr>
              <w:rPr>
                <w:sz w:val="28"/>
                <w:szCs w:val="28"/>
              </w:rPr>
            </w:pPr>
          </w:p>
        </w:tc>
        <w:tc>
          <w:tcPr>
            <w:tcW w:w="5034" w:type="dxa"/>
            <w:tcBorders>
              <w:top w:val="nil"/>
              <w:left w:val="nil"/>
              <w:bottom w:val="nil"/>
              <w:right w:val="nil"/>
            </w:tcBorders>
          </w:tcPr>
          <w:p w:rsidR="00D12AD8" w:rsidRDefault="00D12AD8">
            <w:pPr>
              <w:rPr>
                <w:sz w:val="28"/>
                <w:szCs w:val="28"/>
              </w:rPr>
            </w:pPr>
          </w:p>
          <w:p w:rsidR="00D12AD8" w:rsidRDefault="00D12AD8">
            <w:pPr>
              <w:jc w:val="right"/>
              <w:rPr>
                <w:sz w:val="28"/>
                <w:szCs w:val="28"/>
              </w:rPr>
            </w:pPr>
          </w:p>
          <w:p w:rsidR="00D12AD8" w:rsidRDefault="00312BA8">
            <w:pPr>
              <w:jc w:val="right"/>
              <w:rPr>
                <w:sz w:val="28"/>
                <w:szCs w:val="28"/>
              </w:rPr>
            </w:pPr>
            <w:r>
              <w:rPr>
                <w:sz w:val="28"/>
                <w:szCs w:val="28"/>
              </w:rPr>
              <w:t>Л.В. Федотова</w:t>
            </w:r>
          </w:p>
        </w:tc>
      </w:tr>
    </w:tbl>
    <w:p w:rsidR="00D12AD8" w:rsidRDefault="00D12AD8">
      <w:pPr>
        <w:rPr>
          <w:sz w:val="28"/>
          <w:szCs w:val="28"/>
        </w:rPr>
      </w:pPr>
    </w:p>
    <w:sectPr w:rsidR="00D12AD8">
      <w:headerReference w:type="default" r:id="rId6"/>
      <w:pgSz w:w="16838" w:h="11906" w:orient="landscape"/>
      <w:pgMar w:top="765" w:right="820" w:bottom="709" w:left="1134" w:header="708" w:footer="0" w:gutter="0"/>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7D0" w:rsidRDefault="00312BA8">
      <w:r>
        <w:separator/>
      </w:r>
    </w:p>
  </w:endnote>
  <w:endnote w:type="continuationSeparator" w:id="0">
    <w:p w:rsidR="003537D0" w:rsidRDefault="0031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Devanagari">
    <w:altName w:val="Times New Roman"/>
    <w:panose1 w:val="00000000000000000000"/>
    <w:charset w:val="00"/>
    <w:family w:val="roman"/>
    <w:notTrueType/>
    <w:pitch w:val="default"/>
  </w:font>
  <w:font w:name="Times New Roman CYR">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7D0" w:rsidRDefault="00312BA8">
      <w:r>
        <w:separator/>
      </w:r>
    </w:p>
  </w:footnote>
  <w:footnote w:type="continuationSeparator" w:id="0">
    <w:p w:rsidR="003537D0" w:rsidRDefault="00312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AD8" w:rsidRDefault="00312BA8">
    <w:pPr>
      <w:pStyle w:val="af2"/>
      <w:jc w:val="center"/>
      <w:rPr>
        <w:sz w:val="24"/>
        <w:szCs w:val="24"/>
      </w:rPr>
    </w:pPr>
    <w:r>
      <w:rPr>
        <w:sz w:val="24"/>
        <w:szCs w:val="24"/>
      </w:rPr>
      <w:fldChar w:fldCharType="begin"/>
    </w:r>
    <w:r>
      <w:rPr>
        <w:sz w:val="24"/>
        <w:szCs w:val="24"/>
      </w:rPr>
      <w:instrText>PAGE</w:instrText>
    </w:r>
    <w:r>
      <w:rPr>
        <w:sz w:val="24"/>
        <w:szCs w:val="24"/>
      </w:rPr>
      <w:fldChar w:fldCharType="separate"/>
    </w:r>
    <w:r w:rsidR="0055397C">
      <w:rPr>
        <w:noProof/>
        <w:sz w:val="24"/>
        <w:szCs w:val="24"/>
      </w:rPr>
      <w:t>3</w:t>
    </w:r>
    <w:r>
      <w:rPr>
        <w:sz w:val="24"/>
        <w:szCs w:val="24"/>
      </w:rPr>
      <w:fldChar w:fldCharType="end"/>
    </w:r>
  </w:p>
  <w:p w:rsidR="00D12AD8" w:rsidRDefault="00D12AD8">
    <w:pPr>
      <w:pStyle w:val="af2"/>
      <w:jc w:val="cente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D12AD8"/>
    <w:rsid w:val="00044440"/>
    <w:rsid w:val="00057BA8"/>
    <w:rsid w:val="000D4202"/>
    <w:rsid w:val="00312BA8"/>
    <w:rsid w:val="003537D0"/>
    <w:rsid w:val="00377C20"/>
    <w:rsid w:val="003D2F7D"/>
    <w:rsid w:val="0055397C"/>
    <w:rsid w:val="005E0E7D"/>
    <w:rsid w:val="00603293"/>
    <w:rsid w:val="00690ABA"/>
    <w:rsid w:val="007000E7"/>
    <w:rsid w:val="007D77B0"/>
    <w:rsid w:val="008D33F9"/>
    <w:rsid w:val="009147E0"/>
    <w:rsid w:val="00B3796F"/>
    <w:rsid w:val="00C6071C"/>
    <w:rsid w:val="00D12AD8"/>
    <w:rsid w:val="00DF6738"/>
    <w:rsid w:val="00E11AA0"/>
    <w:rsid w:val="00F46CD7"/>
    <w:rsid w:val="00F509E0"/>
    <w:rsid w:val="00FC261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9ED409-91A8-4274-85EE-96DC6C7D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A01"/>
    <w:rPr>
      <w:rFonts w:ascii="Times New Roman" w:eastAsia="Times New Roman" w:hAnsi="Times New Roman"/>
    </w:rPr>
  </w:style>
  <w:style w:type="paragraph" w:styleId="1">
    <w:name w:val="heading 1"/>
    <w:basedOn w:val="a"/>
    <w:next w:val="a"/>
    <w:link w:val="10"/>
    <w:qFormat/>
    <w:rsid w:val="00841A01"/>
    <w:pPr>
      <w:keepNext/>
      <w:spacing w:line="220" w:lineRule="exact"/>
      <w:jc w:val="center"/>
      <w:outlineLvl w:val="0"/>
    </w:pPr>
    <w:rPr>
      <w:rFonts w:ascii="AG Souvenir" w:hAnsi="AG Souvenir"/>
      <w:b/>
      <w:spacing w:val="3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841A01"/>
    <w:rPr>
      <w:rFonts w:ascii="AG Souvenir" w:eastAsia="Times New Roman" w:hAnsi="AG Souvenir" w:cs="Times New Roman"/>
      <w:b/>
      <w:spacing w:val="38"/>
      <w:sz w:val="28"/>
      <w:szCs w:val="20"/>
      <w:lang w:eastAsia="ru-RU"/>
    </w:rPr>
  </w:style>
  <w:style w:type="character" w:customStyle="1" w:styleId="a3">
    <w:name w:val="Основной текст Знак"/>
    <w:basedOn w:val="a0"/>
    <w:qFormat/>
    <w:rsid w:val="00841A01"/>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qFormat/>
    <w:rsid w:val="00841A01"/>
    <w:rPr>
      <w:rFonts w:ascii="Times New Roman" w:eastAsia="Times New Roman" w:hAnsi="Times New Roman" w:cs="Times New Roman"/>
      <w:sz w:val="28"/>
      <w:szCs w:val="20"/>
      <w:lang w:eastAsia="ru-RU"/>
    </w:rPr>
  </w:style>
  <w:style w:type="character" w:customStyle="1" w:styleId="a5">
    <w:name w:val="Нижний колонтитул Знак"/>
    <w:basedOn w:val="a0"/>
    <w:qFormat/>
    <w:rsid w:val="00841A01"/>
    <w:rPr>
      <w:rFonts w:ascii="Times New Roman" w:eastAsia="Times New Roman" w:hAnsi="Times New Roman" w:cs="Times New Roman"/>
      <w:sz w:val="20"/>
      <w:szCs w:val="20"/>
      <w:lang w:eastAsia="ru-RU"/>
    </w:rPr>
  </w:style>
  <w:style w:type="character" w:customStyle="1" w:styleId="a6">
    <w:name w:val="Верхний колонтитул Знак"/>
    <w:basedOn w:val="a0"/>
    <w:uiPriority w:val="99"/>
    <w:qFormat/>
    <w:rsid w:val="00841A01"/>
    <w:rPr>
      <w:rFonts w:ascii="Times New Roman" w:eastAsia="Times New Roman" w:hAnsi="Times New Roman" w:cs="Times New Roman"/>
      <w:sz w:val="20"/>
      <w:szCs w:val="20"/>
      <w:lang w:eastAsia="ru-RU"/>
    </w:rPr>
  </w:style>
  <w:style w:type="character" w:styleId="a7">
    <w:name w:val="page number"/>
    <w:basedOn w:val="a0"/>
    <w:qFormat/>
    <w:rsid w:val="00841A01"/>
  </w:style>
  <w:style w:type="character" w:customStyle="1" w:styleId="a8">
    <w:name w:val="Текст выноски Знак"/>
    <w:basedOn w:val="a0"/>
    <w:qFormat/>
    <w:rsid w:val="00841A01"/>
    <w:rPr>
      <w:rFonts w:ascii="Tahoma" w:eastAsia="Times New Roman" w:hAnsi="Tahoma" w:cs="Tahoma"/>
      <w:sz w:val="16"/>
      <w:szCs w:val="16"/>
      <w:lang w:eastAsia="ru-RU"/>
    </w:rPr>
  </w:style>
  <w:style w:type="character" w:customStyle="1" w:styleId="-">
    <w:name w:val="Интернет-ссылка"/>
    <w:basedOn w:val="a0"/>
    <w:uiPriority w:val="99"/>
    <w:semiHidden/>
    <w:unhideWhenUsed/>
    <w:rsid w:val="00112BBB"/>
    <w:rPr>
      <w:color w:val="0000FF"/>
      <w:u w:val="single"/>
    </w:rPr>
  </w:style>
  <w:style w:type="character" w:customStyle="1" w:styleId="a9">
    <w:name w:val="Посещённая гиперссылка"/>
    <w:basedOn w:val="a0"/>
    <w:uiPriority w:val="99"/>
    <w:semiHidden/>
    <w:unhideWhenUsed/>
    <w:rsid w:val="00112BBB"/>
    <w:rPr>
      <w:color w:val="800080"/>
      <w:u w:val="single"/>
    </w:rPr>
  </w:style>
  <w:style w:type="paragraph" w:customStyle="1" w:styleId="aa">
    <w:name w:val="Заголовок"/>
    <w:basedOn w:val="a"/>
    <w:next w:val="ab"/>
    <w:qFormat/>
    <w:pPr>
      <w:keepNext/>
      <w:spacing w:before="240" w:after="120"/>
    </w:pPr>
    <w:rPr>
      <w:rFonts w:ascii="Liberation Sans" w:eastAsia="Tahoma" w:hAnsi="Liberation Sans" w:cs="Droid Sans Devanagari"/>
      <w:sz w:val="28"/>
      <w:szCs w:val="28"/>
    </w:rPr>
  </w:style>
  <w:style w:type="paragraph" w:styleId="ab">
    <w:name w:val="Body Text"/>
    <w:basedOn w:val="a"/>
    <w:rsid w:val="00841A01"/>
    <w:rPr>
      <w:sz w:val="28"/>
    </w:rPr>
  </w:style>
  <w:style w:type="paragraph" w:styleId="ac">
    <w:name w:val="List"/>
    <w:basedOn w:val="ab"/>
    <w:rPr>
      <w:rFonts w:cs="Droid Sans Devanagari"/>
    </w:rPr>
  </w:style>
  <w:style w:type="paragraph" w:styleId="ad">
    <w:name w:val="caption"/>
    <w:basedOn w:val="a"/>
    <w:qFormat/>
    <w:pPr>
      <w:suppressLineNumbers/>
      <w:spacing w:before="120" w:after="120"/>
    </w:pPr>
    <w:rPr>
      <w:rFonts w:cs="Droid Sans Devanagari"/>
      <w:i/>
      <w:iCs/>
      <w:sz w:val="24"/>
      <w:szCs w:val="24"/>
    </w:rPr>
  </w:style>
  <w:style w:type="paragraph" w:styleId="ae">
    <w:name w:val="index heading"/>
    <w:basedOn w:val="a"/>
    <w:qFormat/>
    <w:pPr>
      <w:suppressLineNumbers/>
    </w:pPr>
    <w:rPr>
      <w:rFonts w:cs="Droid Sans Devanagari"/>
    </w:rPr>
  </w:style>
  <w:style w:type="paragraph" w:styleId="af">
    <w:name w:val="Body Text Indent"/>
    <w:basedOn w:val="a"/>
    <w:rsid w:val="00841A01"/>
    <w:pPr>
      <w:ind w:firstLine="709"/>
      <w:jc w:val="both"/>
    </w:pPr>
    <w:rPr>
      <w:sz w:val="28"/>
    </w:rPr>
  </w:style>
  <w:style w:type="paragraph" w:customStyle="1" w:styleId="Postan">
    <w:name w:val="Postan"/>
    <w:basedOn w:val="a"/>
    <w:qFormat/>
    <w:rsid w:val="00841A01"/>
    <w:pPr>
      <w:jc w:val="center"/>
    </w:pPr>
    <w:rPr>
      <w:sz w:val="28"/>
    </w:rPr>
  </w:style>
  <w:style w:type="paragraph" w:customStyle="1" w:styleId="af0">
    <w:name w:val="Верхний и нижний колонтитулы"/>
    <w:basedOn w:val="a"/>
    <w:qFormat/>
  </w:style>
  <w:style w:type="paragraph" w:styleId="af1">
    <w:name w:val="footer"/>
    <w:basedOn w:val="a"/>
    <w:rsid w:val="00841A01"/>
    <w:pPr>
      <w:tabs>
        <w:tab w:val="center" w:pos="4153"/>
        <w:tab w:val="right" w:pos="8306"/>
      </w:tabs>
    </w:pPr>
  </w:style>
  <w:style w:type="paragraph" w:styleId="af2">
    <w:name w:val="header"/>
    <w:basedOn w:val="a"/>
    <w:uiPriority w:val="99"/>
    <w:rsid w:val="00841A01"/>
    <w:pPr>
      <w:tabs>
        <w:tab w:val="center" w:pos="4153"/>
        <w:tab w:val="right" w:pos="8306"/>
      </w:tabs>
    </w:pPr>
  </w:style>
  <w:style w:type="paragraph" w:styleId="af3">
    <w:name w:val="Balloon Text"/>
    <w:basedOn w:val="a"/>
    <w:qFormat/>
    <w:rsid w:val="00841A01"/>
    <w:rPr>
      <w:rFonts w:ascii="Tahoma" w:hAnsi="Tahoma" w:cs="Tahoma"/>
      <w:sz w:val="16"/>
      <w:szCs w:val="16"/>
    </w:rPr>
  </w:style>
  <w:style w:type="paragraph" w:customStyle="1" w:styleId="xl63">
    <w:name w:val="xl63"/>
    <w:basedOn w:val="a"/>
    <w:qFormat/>
    <w:rsid w:val="00112BBB"/>
    <w:pPr>
      <w:spacing w:beforeAutospacing="1" w:afterAutospacing="1"/>
      <w:jc w:val="both"/>
      <w:textAlignment w:val="top"/>
    </w:pPr>
    <w:rPr>
      <w:color w:val="000000"/>
      <w:sz w:val="28"/>
      <w:szCs w:val="28"/>
    </w:rPr>
  </w:style>
  <w:style w:type="paragraph" w:customStyle="1" w:styleId="xl64">
    <w:name w:val="xl64"/>
    <w:basedOn w:val="a"/>
    <w:qFormat/>
    <w:rsid w:val="00112BBB"/>
    <w:pPr>
      <w:spacing w:beforeAutospacing="1" w:afterAutospacing="1"/>
      <w:jc w:val="center"/>
      <w:textAlignment w:val="top"/>
    </w:pPr>
    <w:rPr>
      <w:color w:val="000000"/>
      <w:sz w:val="28"/>
      <w:szCs w:val="28"/>
    </w:rPr>
  </w:style>
  <w:style w:type="paragraph" w:customStyle="1" w:styleId="xl65">
    <w:name w:val="xl65"/>
    <w:basedOn w:val="a"/>
    <w:qFormat/>
    <w:rsid w:val="00112BBB"/>
    <w:pPr>
      <w:spacing w:beforeAutospacing="1" w:afterAutospacing="1"/>
      <w:jc w:val="right"/>
      <w:textAlignment w:val="top"/>
    </w:pPr>
    <w:rPr>
      <w:color w:val="000000"/>
      <w:sz w:val="28"/>
      <w:szCs w:val="28"/>
    </w:rPr>
  </w:style>
  <w:style w:type="paragraph" w:customStyle="1" w:styleId="xl66">
    <w:name w:val="xl66"/>
    <w:basedOn w:val="a"/>
    <w:qFormat/>
    <w:rsid w:val="00112BBB"/>
    <w:pPr>
      <w:spacing w:beforeAutospacing="1" w:afterAutospacing="1"/>
      <w:jc w:val="both"/>
      <w:textAlignment w:val="top"/>
    </w:pPr>
    <w:rPr>
      <w:rFonts w:ascii="Times New Roman CYR" w:hAnsi="Times New Roman CYR"/>
      <w:sz w:val="28"/>
      <w:szCs w:val="28"/>
    </w:rPr>
  </w:style>
  <w:style w:type="paragraph" w:customStyle="1" w:styleId="xl67">
    <w:name w:val="xl67"/>
    <w:basedOn w:val="a"/>
    <w:qFormat/>
    <w:rsid w:val="00112BBB"/>
    <w:pPr>
      <w:spacing w:beforeAutospacing="1" w:afterAutospacing="1"/>
      <w:jc w:val="center"/>
      <w:textAlignment w:val="top"/>
    </w:pPr>
    <w:rPr>
      <w:rFonts w:ascii="Times New Roman CYR" w:hAnsi="Times New Roman CYR"/>
      <w:sz w:val="28"/>
      <w:szCs w:val="28"/>
    </w:rPr>
  </w:style>
  <w:style w:type="paragraph" w:customStyle="1" w:styleId="xl68">
    <w:name w:val="xl68"/>
    <w:basedOn w:val="a"/>
    <w:qFormat/>
    <w:rsid w:val="00112BBB"/>
    <w:pPr>
      <w:spacing w:beforeAutospacing="1" w:afterAutospacing="1"/>
      <w:jc w:val="right"/>
      <w:textAlignment w:val="top"/>
    </w:pPr>
    <w:rPr>
      <w:rFonts w:ascii="Times New Roman CYR" w:hAnsi="Times New Roman CYR"/>
      <w:sz w:val="28"/>
      <w:szCs w:val="28"/>
    </w:rPr>
  </w:style>
  <w:style w:type="paragraph" w:customStyle="1" w:styleId="xl69">
    <w:name w:val="xl69"/>
    <w:basedOn w:val="a"/>
    <w:qFormat/>
    <w:rsid w:val="00E51B46"/>
    <w:pPr>
      <w:spacing w:beforeAutospacing="1" w:afterAutospacing="1"/>
      <w:jc w:val="center"/>
      <w:textAlignment w:val="top"/>
    </w:pPr>
    <w:rPr>
      <w:color w:val="000000"/>
      <w:sz w:val="24"/>
      <w:szCs w:val="24"/>
    </w:rPr>
  </w:style>
  <w:style w:type="paragraph" w:customStyle="1" w:styleId="xl70">
    <w:name w:val="xl70"/>
    <w:basedOn w:val="a"/>
    <w:qFormat/>
    <w:rsid w:val="00E51B46"/>
    <w:pPr>
      <w:spacing w:beforeAutospacing="1" w:afterAutospacing="1"/>
      <w:jc w:val="right"/>
      <w:textAlignment w:val="top"/>
    </w:pPr>
    <w:rPr>
      <w:color w:val="000000"/>
      <w:sz w:val="24"/>
      <w:szCs w:val="24"/>
    </w:rPr>
  </w:style>
  <w:style w:type="table" w:styleId="af4">
    <w:name w:val="Table Grid"/>
    <w:basedOn w:val="a1"/>
    <w:uiPriority w:val="59"/>
    <w:rsid w:val="00D119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3D2F7D"/>
    <w:rPr>
      <w:color w:val="0000EE"/>
      <w:u w:val="single"/>
    </w:rPr>
  </w:style>
  <w:style w:type="character" w:styleId="af6">
    <w:name w:val="FollowedHyperlink"/>
    <w:basedOn w:val="a0"/>
    <w:uiPriority w:val="99"/>
    <w:semiHidden/>
    <w:unhideWhenUsed/>
    <w:rsid w:val="003D2F7D"/>
    <w:rPr>
      <w:color w:val="551A8B"/>
      <w:u w:val="single"/>
    </w:rPr>
  </w:style>
  <w:style w:type="paragraph" w:customStyle="1" w:styleId="xl71">
    <w:name w:val="xl71"/>
    <w:basedOn w:val="a"/>
    <w:rsid w:val="003D2F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rPr>
  </w:style>
  <w:style w:type="paragraph" w:customStyle="1" w:styleId="xl72">
    <w:name w:val="xl72"/>
    <w:basedOn w:val="a"/>
    <w:rsid w:val="003D2F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00"/>
      <w:sz w:val="24"/>
      <w:szCs w:val="24"/>
    </w:rPr>
  </w:style>
  <w:style w:type="paragraph" w:customStyle="1" w:styleId="xl73">
    <w:name w:val="xl73"/>
    <w:basedOn w:val="a"/>
    <w:rsid w:val="003D2F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4"/>
      <w:szCs w:val="24"/>
    </w:rPr>
  </w:style>
  <w:style w:type="paragraph" w:customStyle="1" w:styleId="xl74">
    <w:name w:val="xl74"/>
    <w:basedOn w:val="a"/>
    <w:rsid w:val="003D2F7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006318">
      <w:bodyDiv w:val="1"/>
      <w:marLeft w:val="0"/>
      <w:marRight w:val="0"/>
      <w:marTop w:val="0"/>
      <w:marBottom w:val="0"/>
      <w:divBdr>
        <w:top w:val="none" w:sz="0" w:space="0" w:color="auto"/>
        <w:left w:val="none" w:sz="0" w:space="0" w:color="auto"/>
        <w:bottom w:val="none" w:sz="0" w:space="0" w:color="auto"/>
        <w:right w:val="none" w:sz="0" w:space="0" w:color="auto"/>
      </w:divBdr>
    </w:div>
    <w:div w:id="1672176253">
      <w:bodyDiv w:val="1"/>
      <w:marLeft w:val="0"/>
      <w:marRight w:val="0"/>
      <w:marTop w:val="0"/>
      <w:marBottom w:val="0"/>
      <w:divBdr>
        <w:top w:val="none" w:sz="0" w:space="0" w:color="auto"/>
        <w:left w:val="none" w:sz="0" w:space="0" w:color="auto"/>
        <w:bottom w:val="none" w:sz="0" w:space="0" w:color="auto"/>
        <w:right w:val="none" w:sz="0" w:space="0" w:color="auto"/>
      </w:divBdr>
    </w:div>
    <w:div w:id="172813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98</Pages>
  <Words>21678</Words>
  <Characters>123566</Characters>
  <Application>Microsoft Office Word</Application>
  <DocSecurity>0</DocSecurity>
  <Lines>1029</Lines>
  <Paragraphs>289</Paragraphs>
  <ScaleCrop>false</ScaleCrop>
  <Company/>
  <LinksUpToDate>false</LinksUpToDate>
  <CharactersWithSpaces>144955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dc:creator>
  <dc:description/>
  <cp:lastModifiedBy>Барсегян Вардан Хачатурович</cp:lastModifiedBy>
  <cp:revision>90</cp:revision>
  <cp:lastPrinted>2024-10-07T13:14:00Z</cp:lastPrinted>
  <dcterms:created xsi:type="dcterms:W3CDTF">2019-10-15T09:20:00Z</dcterms:created>
  <dcterms:modified xsi:type="dcterms:W3CDTF">2024-10-08T07:00:00Z</dcterms:modified>
  <dc:language>ru-RU</dc:language>
</cp:coreProperties>
</file>